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F1F" w:rsidRPr="000631E6" w:rsidTr="00C1784C">
        <w:tc>
          <w:tcPr>
            <w:tcW w:w="4785" w:type="dxa"/>
            <w:shd w:val="clear" w:color="auto" w:fill="auto"/>
          </w:tcPr>
          <w:p w:rsidR="00D90F1F" w:rsidRPr="000631E6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E6">
              <w:rPr>
                <w:rFonts w:ascii="Times New Roman" w:hAnsi="Times New Roman"/>
                <w:sz w:val="24"/>
                <w:szCs w:val="24"/>
              </w:rPr>
              <w:t xml:space="preserve">«Принято»  </w:t>
            </w:r>
          </w:p>
          <w:p w:rsidR="00D90F1F" w:rsidRPr="000631E6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E6">
              <w:rPr>
                <w:rFonts w:ascii="Times New Roman" w:hAnsi="Times New Roman"/>
                <w:sz w:val="24"/>
                <w:szCs w:val="24"/>
              </w:rPr>
              <w:t xml:space="preserve">на  педагогическом совете </w:t>
            </w:r>
          </w:p>
          <w:p w:rsidR="00D90F1F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>№ ____</w:t>
            </w:r>
          </w:p>
          <w:p w:rsidR="00D90F1F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F1F" w:rsidRPr="000631E6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г.    </w:t>
            </w:r>
          </w:p>
        </w:tc>
        <w:tc>
          <w:tcPr>
            <w:tcW w:w="4786" w:type="dxa"/>
            <w:shd w:val="clear" w:color="auto" w:fill="auto"/>
          </w:tcPr>
          <w:p w:rsidR="00D90F1F" w:rsidRPr="000631E6" w:rsidRDefault="00D90F1F" w:rsidP="00C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«Утверждаю»  </w:t>
            </w:r>
          </w:p>
          <w:p w:rsidR="00D90F1F" w:rsidRPr="000631E6" w:rsidRDefault="00D90F1F" w:rsidP="00C17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31E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МКОУ СОШ-16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F1F" w:rsidRPr="000631E6" w:rsidRDefault="00D90F1F" w:rsidP="00C17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31E6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Идрисов А.И.</w:t>
            </w:r>
          </w:p>
          <w:p w:rsidR="00D90F1F" w:rsidRDefault="00D90F1F" w:rsidP="00C17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90F1F" w:rsidRPr="000631E6" w:rsidRDefault="00D90F1F" w:rsidP="00C17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631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90F1F" w:rsidRDefault="00D90F1F" w:rsidP="0058556F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90F1F" w:rsidRDefault="00D90F1F" w:rsidP="0058556F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90F1F" w:rsidRDefault="00D90F1F" w:rsidP="0058556F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4E92" w:rsidRPr="0058556F" w:rsidRDefault="007B4E92" w:rsidP="0058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1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Положение о школьной форме и внешнем виде учащегося</w:t>
      </w:r>
    </w:p>
    <w:p w:rsidR="007B4E92" w:rsidRPr="00D91CA0" w:rsidRDefault="00D91CA0" w:rsidP="00D91C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. </w:t>
      </w:r>
      <w:r w:rsidR="007B4E92"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Настоящим Положением устанавливаются единые требования к одежде и внешнему виду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по образовательным программам начального общего, основного общего образования  муниципального казенного общеобразовательного учреждения “Средняя общеобразовательная школа №16” (далее – МКОУ «СОШ № 16»).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</w:t>
      </w:r>
      <w:r w:rsidR="00BC287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СанПиН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>.4.7./1.1.2651-10”, Санитарно-эпидемиологическими требованиями к условиям и организации обучения в общеобразовательных учреждениях. 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СанПиН 2.4.2.2821-10”, Письмом Министерства образования и науки Российской Федерации от 28 марта 2013 г.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№ ДЛ-65/08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“Об установлении требований к одежде обучающихся”, Модельным нормативным правовым актом субъекта Российской Федерации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“Об установлении требований к одежде обучающихся по образовательным программам начального общего, основного общего и среднего общего образования”,  Письмом </w:t>
      </w:r>
      <w:proofErr w:type="spell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9 ноября 2012 г. №01/12662-12-23 “О совершенствовании федерального государственного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санитарно-эпидемиологического надзора за пребыванием детей в образовательных учреждениях, Уставом школы, решением Совета школы.</w:t>
      </w:r>
      <w:r w:rsidR="0058556F" w:rsidRPr="00D91C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91C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Настоящие единые требования к одежде и внешнему виду обучающихся вводятся с целью:                                                                                                                                                                            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МКОУ «СОШ № 16»;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обеспечения обучающихся удобной и эстетичной одеждой в повседневной школьной жизни;                                                                                                                                                                    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а также предупреждения действий, вводящих в заблуждение пользователей продукции;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 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создания условий для воспитания у обучающихся общей культуры и эстетики внешнего вида,</w:t>
      </w:r>
      <w:r w:rsidR="00BC287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для соблюдения обучающимися общепринятых норм делового стиля одежды;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 устранения признаков социального, имущественного и религиозного различия между обучающимися;                                                                                                                                                       - предупреждения возникновения у обучающихся психологического дискомфорта перед сверстниками;                                                                                                                                                                - укрепления общего имиджа МКОУ «СОШ № 16», формирования школьной идентичности.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1.4.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Обучающиеся, школьная форма и внешний вид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не соответствуют требованиям настоящего Положения, на занятия не допускаются.                                                                      1.5.  Настоящее Положение вступает в силу с 1 сентября 2018  года.</w:t>
      </w:r>
    </w:p>
    <w:p w:rsidR="00D90F1F" w:rsidRDefault="00D91CA0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</w:p>
    <w:p w:rsidR="00D90F1F" w:rsidRDefault="00D90F1F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B4E92" w:rsidRPr="00D91CA0" w:rsidRDefault="00D90F1F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</w:t>
      </w:r>
      <w:r w:rsid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="007B4E92"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II. Функции школьной формы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2.1. Обеспечение нормального функционирования всех структурных компонентов учебно-воспитательного процесса на весь учебный период.                                                                                                2.2. Поддержание общей дисциплины и порядка в школе,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согласно Правил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внутреннего распорядка для учащихся и Устава школы.                                                                                                                                 2.3. Устранение различий в одежде детей вне зависимости от материального и социального положения их родителей (законных представителей).                                                                                    2.4. Удобство и комфортность использования в различные времена года.                                                     2.5. Соответствие гигиеническим требованиям.                                                                                               2.6. Формирование и развитие эстетического вкуса, культуры одежды.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</w:rPr>
        <w:tab/>
      </w:r>
      <w:r w:rsidR="00D91C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3.1. Стиль одежды - деловой, классический, современный строгий.                                                                                      3.2. Школьная форма подразделяется на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, парадную и спортивную. 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Парадная школьная форма используется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в дни проведения праздников, торжественных линеек и мероприятий.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3.2.1.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 Повседневная школьная одежд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светлый верх- темный низ): 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D91CA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Для учащихся 1-4-х классов: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91CA0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Девочки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: сарафан, юбка, фартук, жилетка, блузки однотонные, светлых тонов, блузка может быть заменена на “водолазку”; туфли.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Мальчики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: классические брюки; жилет или пиджак;  рубашки  однотонные, светлых тонов, рубашка может быть заменена на “водолазку”;  туфли.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D91CA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Для учащихся 5-11-х классов: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Девушки: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классическая юбка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с длиной ниже колен), фартук, пиджак или жилет, блузка, туфли.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91CA0">
        <w:rPr>
          <w:rFonts w:ascii="Times New Roman" w:hAnsi="Times New Roman" w:cs="Times New Roman"/>
          <w:sz w:val="24"/>
          <w:szCs w:val="24"/>
          <w:u w:val="single"/>
          <w:lang w:eastAsia="ru-RU"/>
        </w:rPr>
        <w:t>Юноши: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брюки, пиджак или жилет; мужская сорочка (рубашка), туфли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(не кроссовки,  не спортивная обувь).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Рубашки  однотонные, светлых тонов.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3.2.2.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 Парадная школьная одежда: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 (не шпильки).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3.2.3.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Спортивная одежда: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3.2.4.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3.2.5.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 Для занятий на уроках технологии и занятий общественно-полезным трудом – фартуки, перчатки.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3.3.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Школьная форма может быть из различных тканей. Цветовая гамма школьной формы для учащихся 1-9-х классов: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темно-синий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>, черный, однотонных тонов, без надписей и рисунков.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3.4. Аксессуары: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не допускается ношение из драгоценных металлов колец, серьги, цепочки и др.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3.5.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Без школьной формы школьники на занятия не допускаются.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D91CA0">
        <w:rPr>
          <w:rFonts w:ascii="Times New Roman" w:hAnsi="Times New Roman" w:cs="Times New Roman"/>
          <w:b/>
          <w:sz w:val="24"/>
          <w:szCs w:val="24"/>
          <w:lang w:eastAsia="ru-RU"/>
        </w:rPr>
        <w:t>3.6.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7B4E92" w:rsidRPr="00D91CA0" w:rsidRDefault="00D91CA0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                                </w:t>
      </w:r>
      <w:r w:rsidR="007B4E92"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IV. Внешний вид  </w:t>
      </w:r>
      <w:proofErr w:type="gramStart"/>
      <w:r w:rsidR="007B4E92"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>  4.1. Общими принципами  создания внешнего вида обучающегося являются аккуратность, опрятность, сдержанность.                                                                                                                                                  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нейтральный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запах.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Не допускается  использование в качестве повседневной школьной формы следующих вариантов одежды и обуви: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джинсовая одежда;                            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- одежда бельевого стиля;                                                                                                                                                        - спортивная одежда (спортивный костюм или его детали);                                                                                   - одежда для активного отдыха (толстовки, майки и футболки с символикой и т.п.);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пляжная одежда;                             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- мини-юбки;                                                                                                                                                           - слишком короткие блузы, открывающие часть живота или спины;                                                                - сильно облегающие (обтягивающие) фигуру брюки, юбки;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майки и блузки без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рукавов;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 прозрачные юбки и блузки, в том числе одежда с прозрачными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вставками;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 декольтированные блузы;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 спортивная обувь;                                                                                                                                           - пляжная обувь (шлепанцы и тапочки);                                                                                                                - массивная обувь на высокой платформе;                                                                                                                  - вечерни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>е туфли (с бантами, перьями,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яркой вышивкой, из блестящих тканей и т.п.);                     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4.4.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Для  всех обучающихся обязательна аккуратная деловая прическа.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мальчиков и юношей классическая короткая стрижка (длинные волосы не допускаются).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4.6. Не разрешаются яркий макияж, маникюр, пирсинг.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У девушек ногти средней длины, маникюр – бесцветный или  с использованием лака светлых тонов без рисунков, наклеек и страз.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7B4E92" w:rsidRPr="00D91CA0" w:rsidRDefault="00D91CA0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</w:t>
      </w:r>
      <w:r w:rsidR="007B4E92" w:rsidRPr="00D91CA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V. Права и обязанности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i/>
          <w:sz w:val="24"/>
          <w:szCs w:val="24"/>
          <w:lang w:eastAsia="ru-RU"/>
        </w:rPr>
        <w:t>5.1. Учащийся и родители имеют право:</w:t>
      </w:r>
      <w:r w:rsidRPr="00D91C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F6AC6">
        <w:rPr>
          <w:rFonts w:ascii="Times New Roman" w:hAnsi="Times New Roman" w:cs="Times New Roman"/>
          <w:sz w:val="24"/>
          <w:szCs w:val="24"/>
          <w:u w:val="single"/>
          <w:lang w:eastAsia="ru-RU"/>
        </w:rPr>
        <w:t>5.2. Учащиеся обязаны: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5.2.1. Носить повседневную школьную форму ежедневно.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5.2.2. Бережно относиться к форме других учащихся школы.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5.4. Одежда должна быть обязательно чистой, свежей, выглаженной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D91CA0">
        <w:rPr>
          <w:rFonts w:ascii="Times New Roman" w:hAnsi="Times New Roman" w:cs="Times New Roman"/>
          <w:i/>
          <w:sz w:val="24"/>
          <w:szCs w:val="24"/>
          <w:lang w:eastAsia="ru-RU"/>
        </w:rPr>
        <w:t>5.5. Учащимся запрещено: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5.5.1. Приходить на учебные занятия без школьной формы.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5.5.2. Приходить на учебные занятия кроме физической культуры в спортивной форме.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5.5.3. Использовать в качестве повседневной школьной формы одежду и обувь, указанные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в п.4.3. настоящего Положения.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5.5.4. Носить в школу аксессуары, массивные украшения (бусы, броши, серьги, кольца, ремни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с массивными пряжками).</w:t>
      </w:r>
    </w:p>
    <w:p w:rsidR="007B4E92" w:rsidRPr="002F6AC6" w:rsidRDefault="007B4E92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2F6AC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VI. Права и обязанности родителей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F6AC6">
        <w:rPr>
          <w:rFonts w:ascii="Times New Roman" w:hAnsi="Times New Roman" w:cs="Times New Roman"/>
          <w:i/>
          <w:sz w:val="24"/>
          <w:szCs w:val="24"/>
          <w:lang w:eastAsia="ru-RU"/>
        </w:rPr>
        <w:t>6.1. Родители имеют право: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в отношении школьной формы.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6.1.2. Приглашать на классный родительский комитет, Совет школы, ШКДН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D90F1F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>6.2. Родители обязаны: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6.2.1. Приобрести школьную форму, и обувь до начала учебного года.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6.2.2. Ежедневно контролировать внешний вид учащ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егося перед выходом его в школу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Положения.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6.2.3. Следить за состоянием школьной формы своего ребенка, т.е. своевременно ее стирать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по мере загрязнения.</w:t>
      </w:r>
    </w:p>
    <w:p w:rsidR="007B4E92" w:rsidRPr="00D91CA0" w:rsidRDefault="00D91CA0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>6.2.4. Не допускать ситуаций, когда учащийся причину отсутствия формы объясняет тем, что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она постирана и не высохла.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7B4E92" w:rsidRPr="00D91CA0">
        <w:rPr>
          <w:rFonts w:ascii="Times New Roman" w:hAnsi="Times New Roman" w:cs="Times New Roman"/>
          <w:sz w:val="24"/>
          <w:szCs w:val="24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7B4E92" w:rsidRPr="002F6AC6" w:rsidRDefault="007B4E92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2F6AC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VII. Меры административного воздействия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>7.1. Настоящее Положение является локальным актом МКОУ «СОШ № 16»  и обязательно для выполнения обучающимися 1-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-х классов и их родителями (законными представителями).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7.3. За нарушение данного Положения к обучающи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>мся могут применяться следующие виды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>дисциплинарной ответственности: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2F6A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МКОУ «СОШ № 16»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655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вызов обучающегося вместе с родителям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законными представителями)  на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заседание  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>совета профилактики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B655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постановка обучающегося на </w:t>
      </w:r>
      <w:proofErr w:type="spell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7B4E92" w:rsidRPr="00B655FC" w:rsidRDefault="00B655FC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7B4E92" w:rsidRPr="00B655F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VIII. Права, обязанности и ответственность классного руководителя</w:t>
      </w:r>
    </w:p>
    <w:p w:rsidR="007B4E92" w:rsidRPr="00D91CA0" w:rsidRDefault="007B4E92" w:rsidP="00D91C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0F1F">
        <w:rPr>
          <w:rFonts w:ascii="Times New Roman" w:hAnsi="Times New Roman" w:cs="Times New Roman"/>
          <w:i/>
          <w:sz w:val="24"/>
          <w:szCs w:val="24"/>
          <w:lang w:eastAsia="ru-RU"/>
        </w:rPr>
        <w:t>8.1. Классный руководитель имеет право: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8.1.1. Разъяснить пункты данного Положения учащимся и родителям под роспись.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90F1F">
        <w:rPr>
          <w:rFonts w:ascii="Times New Roman" w:hAnsi="Times New Roman" w:cs="Times New Roman"/>
          <w:i/>
          <w:sz w:val="24"/>
          <w:szCs w:val="24"/>
          <w:lang w:eastAsia="ru-RU"/>
        </w:rPr>
        <w:t>8.2. Классный руководитель обязан: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8.2.2. Своевременно (в день наличия факта) ставить родителей в известность о факте отсутс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твия школьной формы у учащегося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8.2.3. В течение учебного года  проводить разъяснительную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с обучающимися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и родителями (законными представителями),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нарушающими  требования Положения.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8.2.4. Действовать в рамках своей компетенции на основании должностной инструкции.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МКОУ «СОШ № 16»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4E92" w:rsidRPr="00D90F1F" w:rsidRDefault="00D90F1F" w:rsidP="00D91CA0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</w:t>
      </w:r>
      <w:r w:rsidR="007B4E92" w:rsidRPr="00D90F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IX. Заключительные положения.</w:t>
      </w:r>
    </w:p>
    <w:p w:rsidR="007B4E92" w:rsidRDefault="007B4E92" w:rsidP="00D91CA0">
      <w:pPr>
        <w:pStyle w:val="a3"/>
        <w:rPr>
          <w:lang w:eastAsia="ru-RU"/>
        </w:rPr>
      </w:pP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9.1. Решение о введении единых требований к школьной форме и внешнему виду обучающихся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МКОУ «СОШ № 16»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D90F1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D91CA0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9.4. Контроль за соблюдением </w:t>
      </w:r>
      <w:proofErr w:type="gramStart"/>
      <w:r w:rsidRPr="00D91CA0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1CA0">
        <w:rPr>
          <w:rFonts w:ascii="Times New Roman" w:hAnsi="Times New Roman" w:cs="Times New Roman"/>
          <w:sz w:val="24"/>
          <w:szCs w:val="24"/>
          <w:lang w:eastAsia="ru-RU"/>
        </w:rPr>
        <w:t xml:space="preserve"> единых требований к школьной форме и внешнему виду осуществляют все сотрудники </w:t>
      </w:r>
      <w:r w:rsidR="0058556F" w:rsidRPr="00D91CA0">
        <w:rPr>
          <w:rFonts w:ascii="Times New Roman" w:hAnsi="Times New Roman" w:cs="Times New Roman"/>
          <w:sz w:val="24"/>
          <w:szCs w:val="24"/>
          <w:lang w:eastAsia="ru-RU"/>
        </w:rPr>
        <w:t>МКОУ «СОШ № 16»</w:t>
      </w:r>
      <w:r w:rsidRPr="00D91CA0">
        <w:rPr>
          <w:rFonts w:ascii="Times New Roman" w:hAnsi="Times New Roman" w:cs="Times New Roman"/>
          <w:sz w:val="24"/>
          <w:szCs w:val="24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58556F" w:rsidRPr="0058556F" w:rsidRDefault="0058556F" w:rsidP="005855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58556F" w:rsidRPr="0058556F" w:rsidSect="00D91CA0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782A"/>
    <w:multiLevelType w:val="multilevel"/>
    <w:tmpl w:val="866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92"/>
    <w:rsid w:val="002F6AC6"/>
    <w:rsid w:val="0058556F"/>
    <w:rsid w:val="007B4E92"/>
    <w:rsid w:val="008349E6"/>
    <w:rsid w:val="00B655FC"/>
    <w:rsid w:val="00BC2879"/>
    <w:rsid w:val="00D90F1F"/>
    <w:rsid w:val="00D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C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C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1</cp:revision>
  <cp:lastPrinted>2019-04-17T07:57:00Z</cp:lastPrinted>
  <dcterms:created xsi:type="dcterms:W3CDTF">2019-04-17T06:45:00Z</dcterms:created>
  <dcterms:modified xsi:type="dcterms:W3CDTF">2019-04-17T07:59:00Z</dcterms:modified>
</cp:coreProperties>
</file>