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0E" w:rsidRPr="00423ACB" w:rsidRDefault="00E1190E" w:rsidP="00E1190E">
      <w:pPr>
        <w:spacing w:after="0" w:line="240" w:lineRule="auto"/>
        <w:ind w:right="-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C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 </w:t>
      </w:r>
      <w:r>
        <w:rPr>
          <w:rFonts w:ascii="Times New Roman" w:hAnsi="Times New Roman" w:cs="Times New Roman"/>
          <w:b/>
          <w:bCs/>
          <w:sz w:val="24"/>
          <w:szCs w:val="24"/>
        </w:rPr>
        <w:t>казенное общеобразовательное</w:t>
      </w:r>
      <w:r w:rsidRPr="00423ACB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Pr="00423ACB">
        <w:rPr>
          <w:rFonts w:ascii="Times New Roman" w:hAnsi="Times New Roman" w:cs="Times New Roman"/>
          <w:b/>
          <w:bCs/>
          <w:sz w:val="24"/>
          <w:szCs w:val="24"/>
        </w:rPr>
        <w:t>«Сред</w:t>
      </w:r>
      <w:r>
        <w:rPr>
          <w:rFonts w:ascii="Times New Roman" w:hAnsi="Times New Roman" w:cs="Times New Roman"/>
          <w:b/>
          <w:bCs/>
          <w:sz w:val="24"/>
          <w:szCs w:val="24"/>
        </w:rPr>
        <w:t>няя общеобразовательная школа №16</w:t>
      </w:r>
      <w:r w:rsidRPr="00423A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1190E" w:rsidRPr="00423ACB" w:rsidRDefault="00E1190E" w:rsidP="00E1190E">
      <w:pPr>
        <w:spacing w:after="0" w:line="240" w:lineRule="auto"/>
        <w:ind w:right="-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EB0FF6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AE" w:rsidRDefault="001F47A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AE" w:rsidRDefault="001F47A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AE" w:rsidRDefault="001F47A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AE" w:rsidRDefault="001F47A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E1190E" w:rsidRDefault="00E1190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E1190E" w:rsidRDefault="00E1190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E1190E" w:rsidRDefault="00E1190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E1190E" w:rsidRDefault="00E1190E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Pr="00EB0FF6" w:rsidRDefault="004C5259" w:rsidP="004C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FF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C5259" w:rsidRPr="00EB0FF6" w:rsidRDefault="004C5259" w:rsidP="004C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FF6">
        <w:rPr>
          <w:rFonts w:ascii="Times New Roman" w:hAnsi="Times New Roman" w:cs="Times New Roman"/>
          <w:b/>
          <w:sz w:val="28"/>
          <w:szCs w:val="28"/>
        </w:rPr>
        <w:t>о внутришкольном контроле</w:t>
      </w:r>
    </w:p>
    <w:p w:rsidR="004C5259" w:rsidRPr="00EB0FF6" w:rsidRDefault="004C5259" w:rsidP="004C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FF6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F0106F">
        <w:rPr>
          <w:rFonts w:ascii="Times New Roman" w:hAnsi="Times New Roman" w:cs="Times New Roman"/>
          <w:b/>
          <w:sz w:val="28"/>
          <w:szCs w:val="28"/>
        </w:rPr>
        <w:t xml:space="preserve">казенном </w:t>
      </w:r>
      <w:r w:rsidRPr="00EB0FF6">
        <w:rPr>
          <w:rFonts w:ascii="Times New Roman" w:hAnsi="Times New Roman" w:cs="Times New Roman"/>
          <w:b/>
          <w:sz w:val="28"/>
          <w:szCs w:val="28"/>
        </w:rPr>
        <w:t>общеобразовательном учреждени</w:t>
      </w:r>
      <w:r w:rsidR="00F0106F">
        <w:rPr>
          <w:rFonts w:ascii="Times New Roman" w:hAnsi="Times New Roman" w:cs="Times New Roman"/>
          <w:b/>
          <w:sz w:val="28"/>
          <w:szCs w:val="28"/>
        </w:rPr>
        <w:t>и</w:t>
      </w:r>
    </w:p>
    <w:p w:rsidR="004C5259" w:rsidRPr="00EB0FF6" w:rsidRDefault="004C5259" w:rsidP="001F4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FF6">
        <w:rPr>
          <w:rFonts w:ascii="Times New Roman" w:hAnsi="Times New Roman" w:cs="Times New Roman"/>
          <w:b/>
          <w:sz w:val="28"/>
          <w:szCs w:val="28"/>
        </w:rPr>
        <w:t>«Сред</w:t>
      </w:r>
      <w:r w:rsidR="00F0106F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№16</w:t>
      </w:r>
      <w:r w:rsidRPr="00EB0FF6">
        <w:rPr>
          <w:rFonts w:ascii="Times New Roman" w:hAnsi="Times New Roman" w:cs="Times New Roman"/>
          <w:b/>
          <w:sz w:val="28"/>
          <w:szCs w:val="28"/>
        </w:rPr>
        <w:t>»</w:t>
      </w: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92B4F">
      <w:pPr>
        <w:spacing w:after="0" w:line="240" w:lineRule="auto"/>
        <w:ind w:right="-431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59" w:rsidRDefault="004C5259" w:rsidP="001F47AE">
      <w:pPr>
        <w:spacing w:after="0" w:line="240" w:lineRule="auto"/>
        <w:ind w:right="-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B4F" w:rsidRPr="00423ACB" w:rsidRDefault="00192B4F" w:rsidP="001F47AE">
      <w:pPr>
        <w:ind w:right="-43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2B4F" w:rsidRPr="00423ACB" w:rsidRDefault="00192B4F" w:rsidP="00192B4F">
      <w:pPr>
        <w:ind w:right="-431"/>
        <w:rPr>
          <w:rFonts w:ascii="Times New Roman" w:hAnsi="Times New Roman" w:cs="Times New Roman"/>
          <w:bCs/>
          <w:sz w:val="28"/>
          <w:szCs w:val="28"/>
        </w:rPr>
      </w:pPr>
    </w:p>
    <w:p w:rsidR="00E1190E" w:rsidRDefault="00E1190E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</w:p>
    <w:p w:rsidR="00E1190E" w:rsidRDefault="00E1190E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</w:p>
    <w:p w:rsidR="00E1190E" w:rsidRDefault="00E1190E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</w:p>
    <w:p w:rsidR="00E1190E" w:rsidRDefault="00E1190E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</w:p>
    <w:p w:rsidR="00E1190E" w:rsidRDefault="00E1190E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</w:p>
    <w:p w:rsidR="00E1190E" w:rsidRDefault="00E1190E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</w:p>
    <w:p w:rsidR="00192B4F" w:rsidRPr="00423ACB" w:rsidRDefault="00192B4F" w:rsidP="00192B4F">
      <w:pPr>
        <w:spacing w:after="120"/>
        <w:ind w:right="-431" w:firstLine="6521"/>
        <w:rPr>
          <w:rFonts w:ascii="Times New Roman" w:hAnsi="Times New Roman" w:cs="Times New Roman"/>
          <w:bCs/>
          <w:sz w:val="24"/>
          <w:szCs w:val="24"/>
        </w:rPr>
      </w:pPr>
      <w:r w:rsidRPr="00423ACB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192B4F" w:rsidRPr="00423ACB" w:rsidRDefault="00192B4F" w:rsidP="00192B4F">
      <w:pPr>
        <w:widowControl w:val="0"/>
        <w:autoSpaceDE w:val="0"/>
        <w:autoSpaceDN w:val="0"/>
        <w:adjustRightInd w:val="0"/>
        <w:spacing w:after="24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423ACB">
        <w:rPr>
          <w:rFonts w:ascii="Times New Roman" w:hAnsi="Times New Roman" w:cs="Times New Roman"/>
          <w:bCs/>
        </w:rPr>
        <w:t xml:space="preserve">Приказ </w:t>
      </w:r>
      <w:r w:rsidR="00F0106F">
        <w:rPr>
          <w:rFonts w:ascii="Times New Roman" w:hAnsi="Times New Roman" w:cs="Times New Roman"/>
          <w:bCs/>
        </w:rPr>
        <w:t xml:space="preserve">№1 </w:t>
      </w:r>
      <w:r w:rsidRPr="00423ACB">
        <w:rPr>
          <w:rFonts w:ascii="Times New Roman" w:hAnsi="Times New Roman" w:cs="Times New Roman"/>
          <w:bCs/>
        </w:rPr>
        <w:t xml:space="preserve">от </w:t>
      </w:r>
      <w:r w:rsidR="00F0106F">
        <w:rPr>
          <w:rFonts w:ascii="Times New Roman" w:hAnsi="Times New Roman" w:cs="Times New Roman"/>
          <w:sz w:val="24"/>
          <w:szCs w:val="24"/>
        </w:rPr>
        <w:t>02</w:t>
      </w:r>
      <w:r w:rsidRPr="00423ACB">
        <w:rPr>
          <w:rFonts w:ascii="Times New Roman" w:hAnsi="Times New Roman" w:cs="Times New Roman"/>
          <w:sz w:val="24"/>
          <w:szCs w:val="24"/>
        </w:rPr>
        <w:t>.0</w:t>
      </w:r>
      <w:r w:rsidR="00F0106F">
        <w:rPr>
          <w:rFonts w:ascii="Times New Roman" w:hAnsi="Times New Roman" w:cs="Times New Roman"/>
          <w:sz w:val="24"/>
          <w:szCs w:val="24"/>
        </w:rPr>
        <w:t>9</w:t>
      </w:r>
      <w:r w:rsidRPr="00423ACB">
        <w:rPr>
          <w:rFonts w:ascii="Times New Roman" w:hAnsi="Times New Roman" w:cs="Times New Roman"/>
          <w:sz w:val="24"/>
          <w:szCs w:val="24"/>
        </w:rPr>
        <w:t>.201</w:t>
      </w:r>
      <w:r w:rsidR="00F0106F">
        <w:rPr>
          <w:rFonts w:ascii="Times New Roman" w:hAnsi="Times New Roman" w:cs="Times New Roman"/>
          <w:sz w:val="24"/>
          <w:szCs w:val="24"/>
        </w:rPr>
        <w:t>3</w:t>
      </w:r>
    </w:p>
    <w:p w:rsidR="00192B4F" w:rsidRPr="00423ACB" w:rsidRDefault="00192B4F" w:rsidP="00192B4F">
      <w:pPr>
        <w:spacing w:after="0"/>
        <w:ind w:right="-431" w:firstLine="5387"/>
        <w:rPr>
          <w:rFonts w:ascii="Times New Roman" w:hAnsi="Times New Roman" w:cs="Times New Roman"/>
          <w:bCs/>
        </w:rPr>
      </w:pPr>
      <w:r w:rsidRPr="00423ACB">
        <w:rPr>
          <w:rFonts w:ascii="Times New Roman" w:hAnsi="Times New Roman" w:cs="Times New Roman"/>
          <w:bCs/>
        </w:rPr>
        <w:t xml:space="preserve">Директор ______________ </w:t>
      </w:r>
      <w:r w:rsidR="00F0106F">
        <w:rPr>
          <w:rFonts w:ascii="Times New Roman" w:hAnsi="Times New Roman" w:cs="Times New Roman"/>
          <w:bCs/>
        </w:rPr>
        <w:t>А.И.Идрисов</w:t>
      </w:r>
      <w:bookmarkStart w:id="0" w:name="_GoBack"/>
      <w:bookmarkEnd w:id="0"/>
    </w:p>
    <w:p w:rsidR="00192B4F" w:rsidRPr="00101838" w:rsidRDefault="00192B4F" w:rsidP="00192B4F">
      <w:pPr>
        <w:ind w:right="-431"/>
        <w:jc w:val="center"/>
        <w:rPr>
          <w:bCs/>
        </w:rPr>
      </w:pPr>
    </w:p>
    <w:p w:rsidR="00192B4F" w:rsidRPr="009C3E94" w:rsidRDefault="00192B4F" w:rsidP="00192B4F">
      <w:pPr>
        <w:ind w:right="-431"/>
        <w:jc w:val="right"/>
        <w:rPr>
          <w:b/>
          <w:bCs/>
        </w:rPr>
      </w:pPr>
    </w:p>
    <w:p w:rsidR="00EB0FF6" w:rsidRPr="00610AAA" w:rsidRDefault="00EB0FF6" w:rsidP="00192B4F">
      <w:pPr>
        <w:ind w:right="-431"/>
        <w:jc w:val="center"/>
        <w:rPr>
          <w:b/>
          <w:sz w:val="28"/>
          <w:szCs w:val="28"/>
        </w:rPr>
      </w:pPr>
    </w:p>
    <w:p w:rsidR="00192B4F" w:rsidRPr="00423ACB" w:rsidRDefault="00192B4F" w:rsidP="00192B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3AC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ПОЛОЖЕНИЕ </w:t>
      </w:r>
    </w:p>
    <w:p w:rsidR="00192B4F" w:rsidRPr="00423ACB" w:rsidRDefault="00192B4F" w:rsidP="00192B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3ACB">
        <w:rPr>
          <w:rFonts w:ascii="Times New Roman" w:hAnsi="Times New Roman" w:cs="Times New Roman"/>
          <w:b/>
          <w:sz w:val="36"/>
          <w:szCs w:val="36"/>
        </w:rPr>
        <w:t>о внутришкольном контроле</w:t>
      </w:r>
    </w:p>
    <w:p w:rsidR="00192B4F" w:rsidRPr="00423ACB" w:rsidRDefault="00192B4F" w:rsidP="00192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ACB">
        <w:rPr>
          <w:rFonts w:ascii="Times New Roman" w:hAnsi="Times New Roman" w:cs="Times New Roman"/>
          <w:b/>
          <w:sz w:val="26"/>
          <w:szCs w:val="26"/>
        </w:rPr>
        <w:t xml:space="preserve">в муниципальном </w:t>
      </w:r>
      <w:r w:rsidR="00F0106F">
        <w:rPr>
          <w:rFonts w:ascii="Times New Roman" w:hAnsi="Times New Roman" w:cs="Times New Roman"/>
          <w:b/>
          <w:sz w:val="26"/>
          <w:szCs w:val="26"/>
        </w:rPr>
        <w:t>казенном общеобразовательном учреждении</w:t>
      </w:r>
    </w:p>
    <w:p w:rsidR="00192B4F" w:rsidRPr="00423ACB" w:rsidRDefault="00192B4F" w:rsidP="00192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ACB">
        <w:rPr>
          <w:rFonts w:ascii="Times New Roman" w:hAnsi="Times New Roman" w:cs="Times New Roman"/>
          <w:b/>
          <w:sz w:val="26"/>
          <w:szCs w:val="26"/>
        </w:rPr>
        <w:t>«Сред</w:t>
      </w:r>
      <w:r w:rsidR="00F0106F">
        <w:rPr>
          <w:rFonts w:ascii="Times New Roman" w:hAnsi="Times New Roman" w:cs="Times New Roman"/>
          <w:b/>
          <w:sz w:val="26"/>
          <w:szCs w:val="26"/>
        </w:rPr>
        <w:t>няя общеобразовательная школа №16</w:t>
      </w:r>
      <w:r w:rsidRPr="00423ACB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192B4F" w:rsidRDefault="00192B4F" w:rsidP="00192B4F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192B4F" w:rsidRDefault="00192B4F" w:rsidP="00192B4F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192B4F" w:rsidRPr="00015900" w:rsidRDefault="00192B4F" w:rsidP="00192B4F">
      <w:pPr>
        <w:pStyle w:val="Default"/>
        <w:numPr>
          <w:ilvl w:val="0"/>
          <w:numId w:val="32"/>
        </w:numPr>
        <w:tabs>
          <w:tab w:val="left" w:pos="3828"/>
        </w:tabs>
        <w:spacing w:after="120"/>
        <w:jc w:val="center"/>
        <w:rPr>
          <w:rStyle w:val="FontStyle42"/>
          <w:rFonts w:eastAsia="Times New Roman"/>
          <w:color w:val="auto"/>
          <w:sz w:val="26"/>
          <w:szCs w:val="26"/>
          <w:lang w:eastAsia="ru-RU"/>
        </w:rPr>
      </w:pPr>
      <w:r w:rsidRPr="00015900">
        <w:rPr>
          <w:rStyle w:val="FontStyle42"/>
          <w:rFonts w:eastAsia="Times New Roman"/>
          <w:bCs w:val="0"/>
          <w:color w:val="auto"/>
          <w:sz w:val="26"/>
          <w:szCs w:val="26"/>
          <w:lang w:eastAsia="ru-RU"/>
        </w:rPr>
        <w:t>Общие положения.</w:t>
      </w:r>
    </w:p>
    <w:p w:rsidR="00C90C00" w:rsidRPr="00015900" w:rsidRDefault="00EB0FF6" w:rsidP="00EB0FF6">
      <w:pPr>
        <w:pStyle w:val="a8"/>
        <w:tabs>
          <w:tab w:val="left" w:pos="3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C90C00" w:rsidRPr="00015900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содержание и порядок проведения </w:t>
      </w:r>
      <w:proofErr w:type="spellStart"/>
      <w:r w:rsidR="00C90C00" w:rsidRPr="00015900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="00C90C00" w:rsidRPr="00015900">
        <w:rPr>
          <w:rFonts w:ascii="Times New Roman" w:hAnsi="Times New Roman" w:cs="Times New Roman"/>
          <w:sz w:val="26"/>
          <w:szCs w:val="26"/>
        </w:rPr>
        <w:t xml:space="preserve"> контроля в муниципальном</w:t>
      </w:r>
      <w:r w:rsidR="00E119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казенном </w:t>
      </w:r>
      <w:r w:rsidR="00C90C00" w:rsidRPr="00015900">
        <w:rPr>
          <w:rFonts w:ascii="Times New Roman" w:hAnsi="Times New Roman" w:cs="Times New Roman"/>
          <w:sz w:val="26"/>
          <w:szCs w:val="26"/>
        </w:rPr>
        <w:t>общеобразовательном учреждени</w:t>
      </w:r>
      <w:r w:rsidR="00E1190E">
        <w:rPr>
          <w:rFonts w:ascii="Times New Roman" w:hAnsi="Times New Roman" w:cs="Times New Roman"/>
          <w:sz w:val="26"/>
          <w:szCs w:val="26"/>
        </w:rPr>
        <w:t>и</w:t>
      </w:r>
      <w:r w:rsidR="00C90C00" w:rsidRPr="00015900">
        <w:rPr>
          <w:rFonts w:ascii="Times New Roman" w:hAnsi="Times New Roman" w:cs="Times New Roman"/>
          <w:sz w:val="26"/>
          <w:szCs w:val="26"/>
        </w:rPr>
        <w:t xml:space="preserve">  </w:t>
      </w:r>
      <w:r w:rsidR="00E1190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90C00" w:rsidRPr="00015900">
        <w:rPr>
          <w:rFonts w:ascii="Times New Roman" w:hAnsi="Times New Roman" w:cs="Times New Roman"/>
          <w:sz w:val="26"/>
          <w:szCs w:val="26"/>
        </w:rPr>
        <w:t>«Сред</w:t>
      </w:r>
      <w:r>
        <w:rPr>
          <w:rFonts w:ascii="Times New Roman" w:hAnsi="Times New Roman" w:cs="Times New Roman"/>
          <w:sz w:val="26"/>
          <w:szCs w:val="26"/>
        </w:rPr>
        <w:t>няя общеобразовательная школа №16</w:t>
      </w:r>
      <w:r w:rsidR="00C90C00" w:rsidRPr="00015900">
        <w:rPr>
          <w:rFonts w:ascii="Times New Roman" w:hAnsi="Times New Roman" w:cs="Times New Roman"/>
          <w:sz w:val="26"/>
          <w:szCs w:val="26"/>
        </w:rPr>
        <w:t>» (далее – Школа).</w:t>
      </w:r>
    </w:p>
    <w:p w:rsidR="007E4B19" w:rsidRPr="00015900" w:rsidRDefault="00EB0FF6" w:rsidP="00EB0FF6">
      <w:pPr>
        <w:pStyle w:val="a8"/>
        <w:tabs>
          <w:tab w:val="left" w:pos="360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7E4B19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</w:t>
      </w:r>
      <w:proofErr w:type="spellStart"/>
      <w:r w:rsidR="007E4B19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внутришкольном</w:t>
      </w:r>
      <w:proofErr w:type="spellEnd"/>
      <w:r w:rsidR="007E4B19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 w:rsidR="007E4B19" w:rsidRPr="00015900">
        <w:rPr>
          <w:rFonts w:ascii="Times New Roman" w:hAnsi="Times New Roman" w:cs="Times New Roman"/>
          <w:sz w:val="26"/>
          <w:szCs w:val="26"/>
        </w:rPr>
        <w:t xml:space="preserve">разработано  в соответствии с Федеральным законом от 29 декабря 2012 г. № 273-ФЗ «Об образовании в Российской Федерации», </w:t>
      </w:r>
      <w:r w:rsidR="007E4B19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Письмом министерства образования РФ от 10.09.1999 г. № 22-06-874 «Об обеспечении инспекционно-контрольной деятельности», Уставом и программой развития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КОУ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СОШ №16</w:t>
      </w:r>
      <w:r w:rsidR="007E4B19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21150" w:rsidRPr="00015900" w:rsidRDefault="00EB0FF6" w:rsidP="00EB0FF6">
      <w:pPr>
        <w:pStyle w:val="a8"/>
        <w:tabs>
          <w:tab w:val="left" w:pos="3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proofErr w:type="spellStart"/>
      <w:r w:rsidR="00D21150" w:rsidRPr="00015900">
        <w:rPr>
          <w:rFonts w:ascii="Times New Roman" w:hAnsi="Times New Roman" w:cs="Times New Roman"/>
          <w:color w:val="000000"/>
          <w:sz w:val="26"/>
          <w:szCs w:val="26"/>
        </w:rPr>
        <w:t>Внутришкольный</w:t>
      </w:r>
      <w:proofErr w:type="spellEnd"/>
      <w:r w:rsidR="00D21150" w:rsidRPr="00015900">
        <w:rPr>
          <w:rFonts w:ascii="Times New Roman" w:hAnsi="Times New Roman" w:cs="Times New Roman"/>
          <w:color w:val="000000"/>
          <w:sz w:val="26"/>
          <w:szCs w:val="26"/>
        </w:rPr>
        <w:t xml:space="preserve"> контроль – главный источник информации для диагностики состояния образовательного процесса, основных </w:t>
      </w:r>
      <w:r w:rsidR="00D21150" w:rsidRPr="00015900">
        <w:rPr>
          <w:rFonts w:ascii="Times New Roman" w:hAnsi="Times New Roman" w:cs="Times New Roman"/>
          <w:sz w:val="26"/>
          <w:szCs w:val="26"/>
        </w:rPr>
        <w:t xml:space="preserve">результатов деятельности </w:t>
      </w:r>
      <w:r w:rsidR="007E4B19" w:rsidRPr="00015900">
        <w:rPr>
          <w:rFonts w:ascii="Times New Roman" w:hAnsi="Times New Roman" w:cs="Times New Roman"/>
          <w:sz w:val="26"/>
          <w:szCs w:val="26"/>
        </w:rPr>
        <w:t>Школы.</w:t>
      </w:r>
    </w:p>
    <w:p w:rsidR="00C90C00" w:rsidRPr="00015900" w:rsidRDefault="00EB0FF6" w:rsidP="00EB0FF6">
      <w:pPr>
        <w:pStyle w:val="a8"/>
        <w:tabs>
          <w:tab w:val="left" w:pos="3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C90C00" w:rsidRPr="00015900">
        <w:rPr>
          <w:rFonts w:ascii="Times New Roman" w:hAnsi="Times New Roman" w:cs="Times New Roman"/>
          <w:sz w:val="26"/>
          <w:szCs w:val="26"/>
        </w:rPr>
        <w:t xml:space="preserve">Под </w:t>
      </w:r>
      <w:proofErr w:type="spellStart"/>
      <w:r w:rsidR="00C90C00" w:rsidRPr="00015900">
        <w:rPr>
          <w:rFonts w:ascii="Times New Roman" w:hAnsi="Times New Roman" w:cs="Times New Roman"/>
          <w:sz w:val="26"/>
          <w:szCs w:val="26"/>
        </w:rPr>
        <w:t>внутришкольным</w:t>
      </w:r>
      <w:proofErr w:type="spellEnd"/>
      <w:r w:rsidR="00C90C00" w:rsidRPr="00015900">
        <w:rPr>
          <w:rFonts w:ascii="Times New Roman" w:hAnsi="Times New Roman" w:cs="Times New Roman"/>
          <w:sz w:val="26"/>
          <w:szCs w:val="26"/>
        </w:rPr>
        <w:t xml:space="preserve"> контроле</w:t>
      </w:r>
      <w:proofErr w:type="gramStart"/>
      <w:r w:rsidR="00C90C00" w:rsidRPr="00015900">
        <w:rPr>
          <w:rFonts w:ascii="Times New Roman" w:hAnsi="Times New Roman" w:cs="Times New Roman"/>
          <w:sz w:val="26"/>
          <w:szCs w:val="26"/>
        </w:rPr>
        <w:t>м</w:t>
      </w:r>
      <w:r w:rsidR="00C90C00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C90C00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</w:t>
      </w:r>
      <w:r w:rsidR="00C90C00" w:rsidRPr="00015900">
        <w:rPr>
          <w:rFonts w:ascii="Times New Roman" w:hAnsi="Times New Roman" w:cs="Times New Roman"/>
          <w:sz w:val="26"/>
          <w:szCs w:val="26"/>
        </w:rPr>
        <w:t>–</w:t>
      </w:r>
      <w:r w:rsidR="00C90C00" w:rsidRP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ВШК) </w:t>
      </w:r>
      <w:r w:rsidR="00C90C00" w:rsidRPr="00015900">
        <w:rPr>
          <w:rFonts w:ascii="Times New Roman" w:hAnsi="Times New Roman" w:cs="Times New Roman"/>
          <w:sz w:val="26"/>
          <w:szCs w:val="26"/>
        </w:rPr>
        <w:t>понимается проведение администрацией школы и привлекаемыми экспертами наблюдений, обследований, осуществляемых в порядке руководства, и контроля в пределах своей компетенции за соблюдением работниками школы законодательных и иных нормативно-правовых актов РФ, субъекта РФ, муниципалитета, школы в области образования.</w:t>
      </w:r>
    </w:p>
    <w:p w:rsidR="00192B4F" w:rsidRPr="00015900" w:rsidRDefault="00EB0FF6" w:rsidP="00EB0FF6">
      <w:pPr>
        <w:pStyle w:val="Style4"/>
        <w:widowControl/>
        <w:tabs>
          <w:tab w:val="left" w:pos="851"/>
          <w:tab w:val="left" w:pos="1276"/>
        </w:tabs>
        <w:spacing w:line="240" w:lineRule="auto"/>
        <w:ind w:firstLine="0"/>
        <w:jc w:val="lef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1.5. </w:t>
      </w:r>
      <w:r w:rsidR="00192B4F" w:rsidRPr="00015900">
        <w:rPr>
          <w:sz w:val="26"/>
          <w:szCs w:val="26"/>
        </w:rPr>
        <w:t xml:space="preserve">Настоящее Положение </w:t>
      </w:r>
      <w:r w:rsidR="00192B4F" w:rsidRPr="00015900">
        <w:rPr>
          <w:rStyle w:val="FontStyle43"/>
          <w:rFonts w:eastAsia="Calibri"/>
          <w:sz w:val="26"/>
          <w:szCs w:val="26"/>
        </w:rPr>
        <w:t>принят</w:t>
      </w:r>
      <w:r w:rsidR="00192B4F" w:rsidRPr="00015900">
        <w:rPr>
          <w:rStyle w:val="FontStyle43"/>
          <w:sz w:val="26"/>
          <w:szCs w:val="26"/>
        </w:rPr>
        <w:t>о</w:t>
      </w:r>
      <w:r w:rsidR="00192B4F" w:rsidRPr="00015900">
        <w:rPr>
          <w:rStyle w:val="FontStyle43"/>
          <w:rFonts w:eastAsia="Calibri"/>
          <w:sz w:val="26"/>
          <w:szCs w:val="26"/>
        </w:rPr>
        <w:t xml:space="preserve"> на Педагогическом совете </w:t>
      </w:r>
      <w:r w:rsidR="007E4B19" w:rsidRPr="00015900">
        <w:rPr>
          <w:sz w:val="26"/>
          <w:szCs w:val="26"/>
        </w:rPr>
        <w:t>Школы</w:t>
      </w:r>
      <w:r w:rsidR="00E1190E">
        <w:rPr>
          <w:sz w:val="26"/>
          <w:szCs w:val="26"/>
        </w:rPr>
        <w:t xml:space="preserve">                                                </w:t>
      </w:r>
      <w:r w:rsidR="00192B4F" w:rsidRPr="00015900">
        <w:rPr>
          <w:sz w:val="26"/>
          <w:szCs w:val="26"/>
        </w:rPr>
        <w:t>(</w:t>
      </w:r>
      <w:r w:rsidR="00192B4F" w:rsidRPr="00015900">
        <w:rPr>
          <w:rFonts w:eastAsiaTheme="minorHAnsi"/>
          <w:color w:val="000000"/>
          <w:sz w:val="26"/>
          <w:szCs w:val="26"/>
          <w:lang w:eastAsia="en-US"/>
        </w:rPr>
        <w:t xml:space="preserve">протокол от </w:t>
      </w:r>
      <w:r w:rsidR="00015900" w:rsidRPr="00015900">
        <w:rPr>
          <w:rFonts w:eastAsiaTheme="minorHAnsi"/>
          <w:color w:val="000000"/>
          <w:sz w:val="26"/>
          <w:szCs w:val="26"/>
          <w:lang w:eastAsia="en-US"/>
        </w:rPr>
        <w:t>3</w:t>
      </w:r>
      <w:r>
        <w:rPr>
          <w:rFonts w:eastAsiaTheme="minorHAnsi"/>
          <w:color w:val="000000"/>
          <w:sz w:val="26"/>
          <w:szCs w:val="26"/>
          <w:lang w:eastAsia="en-US"/>
        </w:rPr>
        <w:t>1</w:t>
      </w:r>
      <w:r w:rsidR="00192B4F" w:rsidRPr="00015900">
        <w:rPr>
          <w:rFonts w:eastAsiaTheme="minorHAnsi"/>
          <w:color w:val="000000"/>
          <w:sz w:val="26"/>
          <w:szCs w:val="26"/>
          <w:lang w:eastAsia="en-US"/>
        </w:rPr>
        <w:t>.08.201</w:t>
      </w:r>
      <w:r>
        <w:rPr>
          <w:rFonts w:eastAsiaTheme="minorHAnsi"/>
          <w:color w:val="000000"/>
          <w:sz w:val="26"/>
          <w:szCs w:val="26"/>
          <w:lang w:eastAsia="en-US"/>
        </w:rPr>
        <w:t>3 №</w:t>
      </w:r>
      <w:r w:rsidR="00192B4F" w:rsidRPr="00015900">
        <w:rPr>
          <w:rFonts w:eastAsiaTheme="minorHAnsi"/>
          <w:color w:val="000000"/>
          <w:sz w:val="26"/>
          <w:szCs w:val="26"/>
          <w:lang w:eastAsia="en-US"/>
        </w:rPr>
        <w:t xml:space="preserve">1). </w:t>
      </w:r>
    </w:p>
    <w:p w:rsidR="00021742" w:rsidRPr="00015900" w:rsidRDefault="00021742" w:rsidP="00EB0FF6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1F" w:rsidRPr="00015900" w:rsidRDefault="00C90C00" w:rsidP="00EB0FF6">
      <w:pPr>
        <w:tabs>
          <w:tab w:val="num" w:pos="0"/>
          <w:tab w:val="left" w:pos="360"/>
        </w:tabs>
        <w:autoSpaceDE w:val="0"/>
        <w:spacing w:after="12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900">
        <w:rPr>
          <w:rStyle w:val="FontStyle42"/>
          <w:bCs w:val="0"/>
          <w:sz w:val="26"/>
          <w:szCs w:val="26"/>
        </w:rPr>
        <w:t>II.</w:t>
      </w:r>
      <w:r w:rsidR="00C33A1F" w:rsidRPr="00015900">
        <w:rPr>
          <w:rStyle w:val="FontStyle42"/>
          <w:sz w:val="26"/>
          <w:szCs w:val="26"/>
        </w:rPr>
        <w:t xml:space="preserve"> Цели и задачи</w:t>
      </w:r>
      <w:r w:rsidR="00600B0C" w:rsidRPr="00015900">
        <w:rPr>
          <w:rStyle w:val="FontStyle42"/>
          <w:sz w:val="26"/>
          <w:szCs w:val="26"/>
        </w:rPr>
        <w:t>, методы, виды и формы</w:t>
      </w:r>
      <w:r w:rsidR="00E1190E">
        <w:rPr>
          <w:rStyle w:val="FontStyle42"/>
          <w:sz w:val="26"/>
          <w:szCs w:val="26"/>
        </w:rPr>
        <w:t xml:space="preserve"> </w:t>
      </w:r>
      <w:proofErr w:type="spellStart"/>
      <w:r w:rsidR="00C33A1F" w:rsidRPr="00015900">
        <w:rPr>
          <w:rStyle w:val="FontStyle42"/>
          <w:sz w:val="26"/>
          <w:szCs w:val="26"/>
        </w:rPr>
        <w:t>внутришкольного</w:t>
      </w:r>
      <w:proofErr w:type="spellEnd"/>
      <w:r w:rsidR="00C33A1F" w:rsidRPr="00015900">
        <w:rPr>
          <w:rStyle w:val="FontStyle42"/>
          <w:sz w:val="26"/>
          <w:szCs w:val="26"/>
        </w:rPr>
        <w:t xml:space="preserve"> контроля</w:t>
      </w:r>
    </w:p>
    <w:p w:rsidR="004E3E33" w:rsidRPr="00C90C00" w:rsidRDefault="00C33A1F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Целями </w:t>
      </w:r>
      <w:proofErr w:type="spellStart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деятельности образовательного учреждения;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мастерства учителей;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качества образования в М</w:t>
      </w:r>
      <w:r w:rsidR="00EB0F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EB0F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 №1</w:t>
      </w:r>
      <w:r w:rsidR="0001590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33A1F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3E33" w:rsidRPr="00C90C00" w:rsidRDefault="00C33A1F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 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Задачи </w:t>
      </w:r>
      <w:proofErr w:type="spellStart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контроля:</w:t>
      </w:r>
    </w:p>
    <w:p w:rsidR="00FD0B16" w:rsidRPr="00FD0B16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контроля над исполнением законодательства в области образования</w:t>
      </w:r>
      <w:r w:rsid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D0B16"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документов Управления образования, приказов </w:t>
      </w:r>
      <w:r w:rsid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</w:t>
      </w:r>
      <w:r w:rsidR="00FD0B16"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решений пед</w:t>
      </w:r>
      <w:r w:rsid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агогических </w:t>
      </w:r>
      <w:r w:rsidR="00FD0B16"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советов школы;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причин, лежащих в основе нарушений, принятие мер по их предупреждению;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FD0B16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FD0B16" w:rsidRPr="00FD0B16" w:rsidRDefault="00FD0B16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информации, её обработка и накопление для подготовки проектов решений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педсоветов</w:t>
      </w:r>
      <w:r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3E33" w:rsidRPr="00FD0B16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результатов реализации приказов и распоряжений по школе;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оказание методической помощи педагогическим работникам в процессе контроля.</w:t>
      </w:r>
    </w:p>
    <w:p w:rsidR="004E3E33" w:rsidRPr="00C90C00" w:rsidRDefault="00C33A1F" w:rsidP="00EB0FF6">
      <w:pPr>
        <w:tabs>
          <w:tab w:val="num" w:pos="0"/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.3.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Функции </w:t>
      </w:r>
      <w:proofErr w:type="spellStart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информационно-аналитическая;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контрольно-диагностическая;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коррективно-регулятивная.</w:t>
      </w:r>
    </w:p>
    <w:p w:rsidR="00953021" w:rsidRDefault="005D4077" w:rsidP="00EB0FF6">
      <w:pPr>
        <w:tabs>
          <w:tab w:val="num" w:pos="0"/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953021" w:rsidRPr="009530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Содержание контроля</w:t>
      </w:r>
      <w:r w:rsid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E3E33" w:rsidRPr="00C90C00" w:rsidRDefault="004E3E33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школы и (или) по его поручению заместители директора или эксперты вправе осуществлять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результатов деятельности работников по вопросам: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соблюдения законодательства РФ в области образования;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финансовых и материальных средств, в соответствии с нормативами;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методического обеспечения в образовательном процессе;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утвержденных образовательных программ и учебных планов, соблюдения утверждённых учебных графиков;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соблюдения устава, правил внутреннего трудового распорядка и иных локальных актов </w:t>
      </w:r>
      <w:r w:rsidR="005D4077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D0B16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соблюдения порядка проведения промежуточной аттестации </w:t>
      </w:r>
      <w:proofErr w:type="gram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текущего контроля успеваемости</w:t>
      </w:r>
      <w:r w:rsidR="00FD0B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ведение школьной документации (планы, классные журналы, дневники и тетради </w:t>
      </w:r>
      <w:proofErr w:type="gramStart"/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, журналы внеурочной деятельности и т.д.);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знаний, умений и навыков обучающихся, качества знаний;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творческих групп, методических объединений, библиотеки;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воспитательных программ и их результативность;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питания и медицинского обслуживания </w:t>
      </w:r>
      <w:proofErr w:type="gramStart"/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труда и здоровья участников образовательного процесса;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принятых коллективных решений, нормативных актов;</w:t>
      </w:r>
    </w:p>
    <w:p w:rsidR="00953021" w:rsidRPr="00953021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 вопросы в рамках компетенции директора школы.</w:t>
      </w:r>
    </w:p>
    <w:p w:rsidR="004E3E33" w:rsidRPr="00C90C00" w:rsidRDefault="005D4077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Методы контроля над деятельностью учителя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анкетирование;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тестирование;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социальный опрос;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документации;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самоанализа уроков;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 о деятельности учащихся;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учебной деятельности учащихся.</w:t>
      </w:r>
    </w:p>
    <w:p w:rsidR="004E3E33" w:rsidRPr="00C90C00" w:rsidRDefault="005D4077" w:rsidP="00EB0FF6">
      <w:pPr>
        <w:pStyle w:val="a8"/>
        <w:tabs>
          <w:tab w:val="left" w:pos="360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Методы контроля  результат</w:t>
      </w:r>
      <w:r w:rsidR="00401E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ов 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учебной деятельности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устный опрос;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письменный опрос;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письменная проверка знаний (контрольная работа);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комбинированная проверка;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беседа, анкетирование, тестирование;</w:t>
      </w:r>
    </w:p>
    <w:p w:rsidR="004E3E33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документации;</w:t>
      </w:r>
    </w:p>
    <w:p w:rsidR="00401EB9" w:rsidRPr="00E1190E" w:rsidRDefault="00401EB9" w:rsidP="00E1190E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беседа, анкетирование, тестирование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</w:t>
      </w: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01EB9" w:rsidRDefault="005D4077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может осуществляться в виде</w:t>
      </w:r>
      <w:r w:rsid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01EB9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плановых </w:t>
      </w:r>
      <w:r w:rsid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проверок;</w:t>
      </w:r>
    </w:p>
    <w:p w:rsidR="00401EB9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оперативных проверок</w:t>
      </w:r>
      <w:r w:rsid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мониторинга;</w:t>
      </w:r>
    </w:p>
    <w:p w:rsidR="004E3E33" w:rsidRPr="00C90C00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административных работ.</w:t>
      </w:r>
    </w:p>
    <w:p w:rsidR="004E3E33" w:rsidRPr="00C90C00" w:rsidRDefault="005D4077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в виде плановых проверок осуществляется в соответствии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утверждённым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4E3E33" w:rsidRPr="00C90C00" w:rsidRDefault="00600B0C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4E3E33" w:rsidRPr="00C90C00" w:rsidRDefault="00E076B7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600B0C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в виде мониторинга предусматривает сбор, системный учёт,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4E3E33" w:rsidRPr="00C90C00" w:rsidRDefault="00600B0C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4E3E33" w:rsidRPr="00C90C00" w:rsidRDefault="00600B0C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.8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Виды </w:t>
      </w:r>
      <w:proofErr w:type="spellStart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контроля:</w:t>
      </w:r>
    </w:p>
    <w:p w:rsidR="004E3E33" w:rsidRPr="000771D1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1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предварительный</w:t>
      </w:r>
      <w:proofErr w:type="gramEnd"/>
      <w:r w:rsidRPr="00077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предварительное знакомство;</w:t>
      </w:r>
    </w:p>
    <w:p w:rsidR="004E3E33" w:rsidRPr="000771D1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1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</w:t>
      </w:r>
      <w:proofErr w:type="gramEnd"/>
      <w:r w:rsidRPr="00077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непосредственное наблюдение за учебно-воспитательным процессом;</w:t>
      </w:r>
    </w:p>
    <w:p w:rsidR="004E3E33" w:rsidRPr="000771D1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1D1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итоговый – изучение результатов работы школы, педагогов за четверть, полугодие, учебный год.</w:t>
      </w:r>
    </w:p>
    <w:p w:rsidR="008611D5" w:rsidRDefault="00600B0C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.9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11D5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Виды </w:t>
      </w:r>
      <w:proofErr w:type="spellStart"/>
      <w:r w:rsidR="008611D5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8611D5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</w:t>
      </w:r>
      <w:r w:rsidR="008611D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(по содержанию)</w:t>
      </w:r>
      <w:r w:rsidR="008611D5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8611D5" w:rsidRPr="008611D5" w:rsidRDefault="008611D5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тематический (глубокое </w:t>
      </w:r>
      <w:proofErr w:type="gramStart"/>
      <w:r w:rsidRPr="008611D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</w:t>
      </w:r>
      <w:proofErr w:type="gramEnd"/>
      <w:r w:rsidRPr="0086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какого – либо конкретного вопроса в практике работы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коллектива, подразделения, группы, методического объединения, одного учителя или классного руководителя);</w:t>
      </w:r>
    </w:p>
    <w:p w:rsidR="005B5CDB" w:rsidRDefault="008611D5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11D5">
        <w:rPr>
          <w:rFonts w:ascii="Times New Roman" w:eastAsia="Times New Roman" w:hAnsi="Times New Roman" w:cs="Times New Roman"/>
          <w:sz w:val="26"/>
          <w:szCs w:val="26"/>
          <w:lang w:eastAsia="ru-RU"/>
        </w:rPr>
        <w:t>фронтальный</w:t>
      </w:r>
      <w:proofErr w:type="gramEnd"/>
      <w:r w:rsidRPr="0086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(всестороннее изучение коллектива, группы или одного учителя)</w:t>
      </w:r>
    </w:p>
    <w:p w:rsidR="005B5CDB" w:rsidRPr="00C90C00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комплексный.</w:t>
      </w:r>
    </w:p>
    <w:p w:rsidR="004E3E33" w:rsidRPr="00C90C00" w:rsidRDefault="008611D5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Формы </w:t>
      </w:r>
      <w:proofErr w:type="spellStart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B5CDB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</w:t>
      </w:r>
      <w:proofErr w:type="gram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B5CDB"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5B5CDB"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место как при тематическом, так и при фронтальном виде контроля);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классно-обобщающий</w:t>
      </w:r>
      <w:r w:rsidR="005B5CDB"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(фронтальный вид);</w:t>
      </w:r>
    </w:p>
    <w:p w:rsidR="005B5CDB" w:rsidRPr="005B5CDB" w:rsidRDefault="00600B0C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B5CDB"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проверки состояния любого из вопросов содержания ВШК состоит из следующих этапов: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цели контроля;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контроля;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плана проверки;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участников;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форм и методов контроля;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констатация фактического состояния дел;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оценка этого состояния;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выводы, вытекающие из оценки;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или предложения по совершенствованию УВП или устранению недостатков;</w:t>
      </w:r>
    </w:p>
    <w:p w:rsidR="005B5CDB" w:rsidRPr="005B5CDB" w:rsidRDefault="005B5CDB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сроков для ликвидации недостатков или повторный контроль.</w:t>
      </w:r>
    </w:p>
    <w:p w:rsidR="005B5CDB" w:rsidRDefault="005B5CDB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90E" w:rsidRDefault="00E1190E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E33" w:rsidRPr="00C90C00" w:rsidRDefault="005B5CDB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Правила </w:t>
      </w:r>
      <w:proofErr w:type="spellStart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осуществляет директор школы или по его поручению заместители по учебно-воспитательной работе, руководители методических объединений, другие специалисты;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экспертов к участию во внутришкольном контроле могут привлекаться сторонние (компетентные) организации и отдельные специалисты;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издаёт приказ (указание) о сроках и теме предстоящей проверки, устанавливает срок предоставления итоговых материалов, план-задание;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для подготовки итогового документа по отдельным разделам деятельности школы или должностного лица;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тематических или комплексных проверок не должна превышать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10 дней с посещением не более 5 уроков, занятий и других мероприятий;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эксперты имеют право запрашивать необходимую информацию, изучать документацию, относящуюся к предмету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обнаружении в ходе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нарушений законодательства Российской Федерации в области образования, о них сообщается директору;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экспертные опросы и анкетирование обучающихся проводятся только в необходимых случаях по согласованию с психологической и методической службой школы.</w:t>
      </w:r>
      <w:proofErr w:type="gramEnd"/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и его заместители по учебно-воспитательной работе могут посещать уроки учителей без предварительного предупреждения;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оперативных проверок педагогический работник предупреждается не менее чем за 1 день до посещения уроков;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экстренных случаях педагогический работник предупреждается не менее чем за 1 день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посещения уроков (экстренным случаем считается письменная жалоба на нарушения прав ребёнка, законодательства об образовании).</w:t>
      </w:r>
    </w:p>
    <w:p w:rsidR="004E3E33" w:rsidRPr="00E1190E" w:rsidRDefault="00600B0C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E3E33"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</w:t>
      </w:r>
      <w:r w:rsidR="00E076B7"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4E3E33"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Основания для </w:t>
      </w:r>
      <w:proofErr w:type="spellStart"/>
      <w:r w:rsidR="004E3E33"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внутришкольного</w:t>
      </w:r>
      <w:proofErr w:type="spellEnd"/>
      <w:r w:rsidR="004E3E33"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контроля: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педагогического работника на аттестацию;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контроль;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состояния дел для подготовки управленческих решений;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физических и юридических лиц по поводу нарушений в области образования.</w:t>
      </w:r>
    </w:p>
    <w:p w:rsidR="004E3E33" w:rsidRDefault="00600B0C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Результаты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оформляются в виде аналитической справки, справки о результатах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контроля, доклада о состоянии дел по проверяемому вопросу или иной формы, установленной в школе.</w:t>
      </w:r>
    </w:p>
    <w:p w:rsidR="00401EB9" w:rsidRPr="00E1190E" w:rsidRDefault="00401EB9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2.1</w:t>
      </w:r>
      <w:r w:rsidR="00E076B7"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Pr="00E119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 В аналитической справке указывается:</w:t>
      </w:r>
    </w:p>
    <w:p w:rsidR="00401EB9" w:rsidRPr="00401EB9" w:rsidRDefault="00401EB9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контроля;</w:t>
      </w:r>
    </w:p>
    <w:p w:rsidR="00401EB9" w:rsidRPr="00401EB9" w:rsidRDefault="00401EB9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какая работа проведена в процессе проверки (посещены уроки, проведены контрольные работы, просмотрена школьная документация, собеседования и т.д.);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констатация фактов (что выявлено);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или предложения;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подведены итоги проверки (методическое объединение, совещание педагогического коллектива, совещание при  директоре, индивидуально);</w:t>
      </w:r>
    </w:p>
    <w:p w:rsidR="00401EB9" w:rsidRPr="00401EB9" w:rsidRDefault="00401EB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и подпись </w:t>
      </w:r>
      <w:proofErr w:type="gramStart"/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ответственного</w:t>
      </w:r>
      <w:proofErr w:type="gramEnd"/>
      <w:r w:rsidRPr="0040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написание справки.</w:t>
      </w:r>
    </w:p>
    <w:p w:rsidR="004E3E33" w:rsidRPr="00C90C00" w:rsidRDefault="00401EB9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семи дней с момента завершения проверки.</w:t>
      </w:r>
    </w:p>
    <w:p w:rsidR="004E3E33" w:rsidRPr="00C90C00" w:rsidRDefault="004E3E33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Педагогические работники после ознакомления с результатами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должны поставить подпись под итоговым материалом, удостоверяющую то, что они поставлены в известность о результатах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контроля.</w:t>
      </w:r>
    </w:p>
    <w:p w:rsidR="004E3E33" w:rsidRPr="00C90C00" w:rsidRDefault="004E3E33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</w:t>
      </w:r>
      <w:r w:rsidR="00EB5ED1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вышестоящие органы управления образования.</w:t>
      </w:r>
    </w:p>
    <w:p w:rsidR="004E3E33" w:rsidRPr="00C90C00" w:rsidRDefault="00EB5ED1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итогам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в зависимости от его формы, целей и задач, </w:t>
      </w:r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с учётом реального положения дел:</w:t>
      </w:r>
    </w:p>
    <w:p w:rsidR="004E3E33" w:rsidRPr="00C90C00" w:rsidRDefault="004E3E33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4E3E33" w:rsidRPr="00C90C00" w:rsidRDefault="004E3E33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сделанные замечания и предложения фиксируются в документации согласно номенклатуре дел школы;</w:t>
      </w:r>
    </w:p>
    <w:p w:rsidR="004E3E33" w:rsidRPr="00C90C00" w:rsidRDefault="004E3E33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результаты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4E3E33" w:rsidRPr="00C90C00" w:rsidRDefault="00E076B7" w:rsidP="00385797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2.18. 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r w:rsidR="00EB5ED1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proofErr w:type="spellStart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принимает следующие решения: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издании соответствующего приказа;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обсуждении итоговых материалов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коллегиальным органом</w:t>
      </w:r>
      <w:r w:rsidR="00EB5ED1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повторного контроля с привлечением определённых специалистов (экспертов);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привлечении к дисциплинарной ответственности должностных лиц;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поощрении работников;</w:t>
      </w:r>
    </w:p>
    <w:p w:rsidR="004E3E33" w:rsidRPr="00C90C00" w:rsidRDefault="004E3E33" w:rsidP="00385797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решения в пределах своей компетенции.</w:t>
      </w:r>
    </w:p>
    <w:p w:rsidR="004E3E33" w:rsidRPr="00E076B7" w:rsidRDefault="00E076B7" w:rsidP="00385797">
      <w:pPr>
        <w:spacing w:after="0" w:line="31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2.19. </w:t>
      </w:r>
      <w:r w:rsidR="004E3E33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0771D1" w:rsidRDefault="000771D1" w:rsidP="00EB0FF6">
      <w:pPr>
        <w:spacing w:after="0" w:line="312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E33" w:rsidRPr="006220BE" w:rsidRDefault="000771D1" w:rsidP="00EB5ED1">
      <w:pPr>
        <w:spacing w:before="75" w:after="75" w:line="312" w:lineRule="atLeast"/>
        <w:jc w:val="center"/>
        <w:rPr>
          <w:rStyle w:val="FontStyle42"/>
          <w:bCs w:val="0"/>
          <w:sz w:val="26"/>
          <w:szCs w:val="26"/>
        </w:rPr>
      </w:pPr>
      <w:r w:rsidRPr="006220BE">
        <w:rPr>
          <w:rStyle w:val="FontStyle42"/>
          <w:bCs w:val="0"/>
          <w:sz w:val="26"/>
          <w:szCs w:val="26"/>
        </w:rPr>
        <w:t>III</w:t>
      </w:r>
      <w:r w:rsidR="004E3E33" w:rsidRPr="006220BE">
        <w:rPr>
          <w:rStyle w:val="FontStyle42"/>
          <w:bCs w:val="0"/>
          <w:sz w:val="26"/>
          <w:szCs w:val="26"/>
        </w:rPr>
        <w:t>.</w:t>
      </w:r>
      <w:r w:rsidR="005B5CDB" w:rsidRPr="006220BE">
        <w:rPr>
          <w:rStyle w:val="FontStyle42"/>
          <w:bCs w:val="0"/>
          <w:sz w:val="26"/>
          <w:szCs w:val="26"/>
        </w:rPr>
        <w:t xml:space="preserve">Персональный </w:t>
      </w:r>
      <w:r w:rsidR="004E3E33" w:rsidRPr="006220BE">
        <w:rPr>
          <w:rStyle w:val="FontStyle42"/>
          <w:bCs w:val="0"/>
          <w:sz w:val="26"/>
          <w:szCs w:val="26"/>
        </w:rPr>
        <w:t>контроль</w:t>
      </w:r>
    </w:p>
    <w:p w:rsidR="004E3E33" w:rsidRPr="006E745B" w:rsidRDefault="00EB5ED1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Персональный (л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ичностно-профессиональный</w:t>
      </w:r>
      <w:r w:rsidR="005B5CD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предполагает изучение и анализ педагогической деятельности отдельного учителя.</w:t>
      </w:r>
    </w:p>
    <w:p w:rsidR="00E641DA" w:rsidRDefault="00EB5ED1" w:rsidP="00EB0FF6">
      <w:pPr>
        <w:pStyle w:val="a8"/>
        <w:tabs>
          <w:tab w:val="left" w:pos="360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В ходе персонального контроля </w:t>
      </w:r>
      <w:r w:rsid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эксперты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изуча</w:t>
      </w:r>
      <w:r w:rsid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 </w:t>
      </w:r>
      <w:r w:rsidR="00E641DA"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уровня компетентности работника требованиям е его квалификации, профессионализму и продуктивности: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знаний учителя </w:t>
      </w: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современных достижений психологической и педагогической науки,</w:t>
      </w: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содержанию базового компонента преподаваемого предмета; по методикам обучения и воспитания;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создавать комфортный микроклимат в образовательном процессе;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применять в практической деятельности широкий набор методов, приёмов и средств обучения; элементарные методы и средства педагогической диагностики; основные формы дифференциации контингента обучающихся; основные методы формирования и развития познавательной и коммуникативной культуры обучающихся;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овладения учителем педагогическими технологиями, наиболее эффективными формами, методами и приёмами обучения;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подготовки </w:t>
      </w:r>
      <w:proofErr w:type="gramStart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сохранение контингента </w:t>
      </w:r>
      <w:proofErr w:type="gramStart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результаты работы учителя и пути их достижения;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повышения профессиональной квалификации учителя.</w:t>
      </w:r>
    </w:p>
    <w:p w:rsidR="00E641DA" w:rsidRPr="001B13C9" w:rsidRDefault="00EB5ED1" w:rsidP="00EB0FF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.3.</w:t>
      </w:r>
      <w:r w:rsidR="00E641DA"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оценке деятельности учителя учитывается: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государственных программ в полном объёме (прохождение материала, проведение практических работ, контрольных работ, экскурсий и др.);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знаний, умений, навыков обучающихся;</w:t>
      </w:r>
    </w:p>
    <w:p w:rsid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степень самостоятельности </w:t>
      </w:r>
      <w:proofErr w:type="gramStart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3021" w:rsidRPr="00C90C00" w:rsidRDefault="00953021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 учащимися </w:t>
      </w:r>
      <w:proofErr w:type="spellStart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общеучебными</w:t>
      </w:r>
      <w:proofErr w:type="spellEnd"/>
      <w:r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навыками, интеллектуальными умениями;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дифференцированный и индивидуальный подход к </w:t>
      </w:r>
      <w:proofErr w:type="gramStart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процессе обучения;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совместная деятельность учителя и </w:t>
      </w:r>
      <w:proofErr w:type="gramStart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положительного эмоционального микроклимата;</w:t>
      </w:r>
    </w:p>
    <w:p w:rsidR="00953021" w:rsidRPr="00C90C00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отбирать содержимое учебного материала</w:t>
      </w:r>
      <w:r w:rsidR="00953021" w:rsidRPr="00C90C00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(подбор дополнительной литературы, информации, иллюстраций и другого материала, направленного на усвоение учащимися системы знаний);</w:t>
      </w:r>
    </w:p>
    <w:p w:rsidR="00953021" w:rsidRPr="00953021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  <w:tab w:val="left" w:pos="1134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к анализу педагогических ситуаций</w:t>
      </w:r>
      <w:r w:rsid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3021"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рефлексии, самостоятельному </w:t>
      </w:r>
      <w:proofErr w:type="gramStart"/>
      <w:r w:rsidR="00953021"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 w:rsidR="00953021" w:rsidRPr="0095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результатами педагогической деятельности;</w:t>
      </w:r>
    </w:p>
    <w:p w:rsidR="00E641DA" w:rsidRP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корректировать свою деятельность, обобщать свой опыт, составлять и реализовать план своего развития;</w:t>
      </w:r>
    </w:p>
    <w:p w:rsidR="00E641DA" w:rsidRDefault="00E641DA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1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повышения профессиональной квалификации учителя.</w:t>
      </w:r>
    </w:p>
    <w:p w:rsidR="004E3E33" w:rsidRPr="006E745B" w:rsidRDefault="001B13C9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 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персонального контроля руководитель имеет право: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экспертизу педагогической деятельности;</w:t>
      </w:r>
    </w:p>
    <w:p w:rsidR="004E3E33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мониторинг образовательного процесса с последующим анализом полученной информации;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статические данные о результатах педагогической деятельности (контрольные работы, срезы и т.д.);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результаты методической, опытно – экспериментальной работы учителя;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выявлять результаты участия обучающихся на олимпиадах, конкурсах, выставках, конференциях и т.д.;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 выводы и принимать управленческие решения.</w:t>
      </w:r>
    </w:p>
    <w:p w:rsidR="004E3E33" w:rsidRPr="006E745B" w:rsidRDefault="00EB5ED1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Проверяемый педагогический работник имеет право: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сроки контроля и критерии оценки его деятельности;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цель, содержание, виды, формы и методы контроля;</w:t>
      </w:r>
    </w:p>
    <w:p w:rsidR="004E3E33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знакомиться с выводами и рекомендациями администрации;</w:t>
      </w:r>
    </w:p>
    <w:p w:rsidR="00E076B7" w:rsidRPr="00E076B7" w:rsidRDefault="00E076B7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сделать запись в итоговом материале о несогласии с результатами контроля в целом или по отдельным фактам и выводам;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4E3E33" w:rsidRPr="006E745B" w:rsidRDefault="006E745B" w:rsidP="00EB0FF6">
      <w:pPr>
        <w:pStyle w:val="a8"/>
        <w:tabs>
          <w:tab w:val="left" w:pos="360"/>
        </w:tabs>
        <w:autoSpaceDE w:val="0"/>
        <w:spacing w:after="24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76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персонального контроля деятельности учителя оформляется справка.</w:t>
      </w:r>
    </w:p>
    <w:p w:rsidR="004E3E33" w:rsidRPr="006220BE" w:rsidRDefault="000771D1" w:rsidP="00EB5ED1">
      <w:pPr>
        <w:spacing w:before="75" w:after="75" w:line="312" w:lineRule="atLeast"/>
        <w:jc w:val="center"/>
        <w:rPr>
          <w:rStyle w:val="FontStyle42"/>
          <w:sz w:val="26"/>
          <w:szCs w:val="26"/>
        </w:rPr>
      </w:pPr>
      <w:r w:rsidRPr="006220BE">
        <w:rPr>
          <w:rStyle w:val="FontStyle42"/>
          <w:sz w:val="26"/>
          <w:szCs w:val="26"/>
        </w:rPr>
        <w:lastRenderedPageBreak/>
        <w:t>IV</w:t>
      </w:r>
      <w:r w:rsidR="004E3E33" w:rsidRPr="006220BE">
        <w:rPr>
          <w:rStyle w:val="FontStyle42"/>
          <w:sz w:val="26"/>
          <w:szCs w:val="26"/>
        </w:rPr>
        <w:t>. Тематический контроль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.1. Тематический контроль проводится по отдельным проблемам деятельности школы.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="00E11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 умений и навыков, активизации познавательной деятельности обучающихся и другие вопросы.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Темы контроля определяются в соответствии с Программой развития </w:t>
      </w: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проблемно-ориентированным анализом работы по итогам учебного года, основными тенденциями развития образования.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.5.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.6. В ходе тематического контроля:</w:t>
      </w:r>
    </w:p>
    <w:p w:rsidR="004E3E33" w:rsidRPr="006E745B" w:rsidRDefault="004E3E33" w:rsidP="00EB0FF6">
      <w:pPr>
        <w:pStyle w:val="a8"/>
        <w:numPr>
          <w:ilvl w:val="0"/>
          <w:numId w:val="29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проводятся тематические исследования (анкетирование, тестирование);</w:t>
      </w:r>
    </w:p>
    <w:p w:rsidR="001B13C9" w:rsidRDefault="004E3E33" w:rsidP="00EB0FF6">
      <w:pPr>
        <w:pStyle w:val="a8"/>
        <w:numPr>
          <w:ilvl w:val="0"/>
          <w:numId w:val="29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анализ практической деятельности учителя, классного воспитателя, классного руководителя, руководителей кружков, учащихся; посещение уроков, внеклассных мероприятий, занятий кружков, секций; </w:t>
      </w:r>
      <w:proofErr w:type="gramEnd"/>
    </w:p>
    <w:p w:rsidR="004E3E33" w:rsidRPr="006E745B" w:rsidRDefault="004E3E33" w:rsidP="00EB0FF6">
      <w:pPr>
        <w:pStyle w:val="a8"/>
        <w:numPr>
          <w:ilvl w:val="0"/>
          <w:numId w:val="29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школьной и классной документации.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.7. Результаты тематического контроля оформляются в виде заключения или справки.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.8.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.10. Результаты тематического контроля нескольких педагогов могут быть оформлены одним документом.</w:t>
      </w:r>
    </w:p>
    <w:p w:rsidR="004E3E33" w:rsidRPr="006220BE" w:rsidRDefault="000771D1" w:rsidP="00172F16">
      <w:pPr>
        <w:spacing w:before="75" w:after="75" w:line="312" w:lineRule="atLeast"/>
        <w:jc w:val="center"/>
        <w:rPr>
          <w:rStyle w:val="FontStyle42"/>
          <w:bCs w:val="0"/>
          <w:sz w:val="26"/>
          <w:szCs w:val="26"/>
        </w:rPr>
      </w:pPr>
      <w:r w:rsidRPr="006220BE">
        <w:rPr>
          <w:rStyle w:val="FontStyle42"/>
          <w:bCs w:val="0"/>
          <w:sz w:val="26"/>
          <w:szCs w:val="26"/>
        </w:rPr>
        <w:t>V</w:t>
      </w:r>
      <w:r w:rsidR="004E3E33" w:rsidRPr="006220BE">
        <w:rPr>
          <w:rStyle w:val="FontStyle42"/>
          <w:bCs w:val="0"/>
          <w:sz w:val="26"/>
          <w:szCs w:val="26"/>
        </w:rPr>
        <w:t>. Классно-обобщающий контроль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Классно-обобщающий контроль осуществляется в конкретном классе или параллели.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.2. Классно-обобщающий контроль направлен на получение информации о состоянии образовательного процесса в том или ином классе или параллели.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всех учителей;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 учащихся в познавательную деятельность;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привитие интереса к знаниям;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4E3E33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сотрудничество учителя и учащихся;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знаний, умений и навыков обучающихся; школьная документация;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единых требований к </w:t>
      </w:r>
      <w:proofErr w:type="gramStart"/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учебных программ (теоретической и практической части);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учителем новыми педагогическими технологиями при организации обучения;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соблюдение единого орфографического режима;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учителя по предупреждению отставания </w:t>
      </w:r>
      <w:proofErr w:type="gramStart"/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работа с неуспевающими;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дифференциация и индивидуализация обучения;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с родителями </w:t>
      </w:r>
      <w:proofErr w:type="gramStart"/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13C9" w:rsidRPr="001B13C9" w:rsidRDefault="001B13C9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3C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воспитательная работа;</w:t>
      </w:r>
    </w:p>
    <w:p w:rsidR="004E3E33" w:rsidRPr="006E745B" w:rsidRDefault="004E3E33" w:rsidP="00EB0FF6">
      <w:pPr>
        <w:pStyle w:val="a8"/>
        <w:numPr>
          <w:ilvl w:val="0"/>
          <w:numId w:val="28"/>
        </w:numPr>
        <w:tabs>
          <w:tab w:val="num" w:pos="0"/>
          <w:tab w:val="left" w:pos="36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социально-психологический климат в классном коллективе.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.5. 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.6. 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.7.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6E745B" w:rsidRDefault="006E745B" w:rsidP="00172F16">
      <w:pPr>
        <w:spacing w:before="75" w:after="75" w:line="312" w:lineRule="atLeast"/>
        <w:jc w:val="center"/>
        <w:rPr>
          <w:rStyle w:val="FontStyle42"/>
          <w:rFonts w:ascii="Calibri" w:hAnsi="Calibri"/>
          <w:sz w:val="26"/>
          <w:szCs w:val="26"/>
        </w:rPr>
      </w:pPr>
    </w:p>
    <w:p w:rsidR="004E3E33" w:rsidRPr="006220BE" w:rsidRDefault="000771D1" w:rsidP="00172F16">
      <w:pPr>
        <w:spacing w:before="75" w:after="75" w:line="312" w:lineRule="atLeast"/>
        <w:jc w:val="center"/>
        <w:rPr>
          <w:rStyle w:val="FontStyle42"/>
          <w:sz w:val="26"/>
          <w:szCs w:val="26"/>
        </w:rPr>
      </w:pPr>
      <w:r w:rsidRPr="006220BE">
        <w:rPr>
          <w:rStyle w:val="FontStyle42"/>
          <w:sz w:val="26"/>
          <w:szCs w:val="26"/>
        </w:rPr>
        <w:t>VI</w:t>
      </w:r>
      <w:r w:rsidR="004E3E33" w:rsidRPr="006220BE">
        <w:rPr>
          <w:rStyle w:val="FontStyle42"/>
          <w:sz w:val="26"/>
          <w:szCs w:val="26"/>
        </w:rPr>
        <w:t>.Комплексный контроль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.2. Для проведения комплексного контроля создаётся группа, состоящая из членов администрации образовательного учреждения, руководителей методических объединений, эффективно работающих учителей под руководством одного из членов администрации.</w:t>
      </w:r>
    </w:p>
    <w:p w:rsidR="004E3E33" w:rsidRPr="006E745B" w:rsidRDefault="004E3E33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работы в составе данной группы администрация может привлекать лучших учителей других школ, инспекторов и методистов городского Управления образованием.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.3. Члены группы должны четко определить цели, задачи, разработать план проверки, распределить обязанности между собой.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её начала.</w:t>
      </w:r>
    </w:p>
    <w:p w:rsidR="004E3E33" w:rsidRPr="006E745B" w:rsidRDefault="00172F16" w:rsidP="00EB0FF6">
      <w:pPr>
        <w:tabs>
          <w:tab w:val="num" w:pos="0"/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.6. По результатам комплексной проверки готовится справка, на основании которой директором школы издаётся приказ (</w:t>
      </w:r>
      <w:proofErr w:type="gramStart"/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proofErr w:type="gramEnd"/>
      <w:r w:rsidR="004E3E33" w:rsidRPr="006E7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исполнение которого возлагается на одного из членов администрации) и проводится заседание педагогического совета, совещание при директоре или его заместителях.</w:t>
      </w:r>
    </w:p>
    <w:p w:rsidR="00326FE8" w:rsidRPr="006E745B" w:rsidRDefault="00326FE8">
      <w:pPr>
        <w:rPr>
          <w:sz w:val="26"/>
          <w:szCs w:val="26"/>
        </w:rPr>
      </w:pPr>
    </w:p>
    <w:p w:rsidR="003E68B7" w:rsidRDefault="003E68B7"/>
    <w:sectPr w:rsidR="003E68B7" w:rsidSect="00EB0FF6">
      <w:footerReference w:type="default" r:id="rId8"/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D8" w:rsidRDefault="009540D8" w:rsidP="00FA69A2">
      <w:pPr>
        <w:spacing w:after="0" w:line="240" w:lineRule="auto"/>
      </w:pPr>
      <w:r>
        <w:separator/>
      </w:r>
    </w:p>
  </w:endnote>
  <w:endnote w:type="continuationSeparator" w:id="1">
    <w:p w:rsidR="009540D8" w:rsidRDefault="009540D8" w:rsidP="00FA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038892"/>
    </w:sdtPr>
    <w:sdtContent>
      <w:p w:rsidR="00FA69A2" w:rsidRDefault="00B25294">
        <w:pPr>
          <w:pStyle w:val="ab"/>
          <w:jc w:val="right"/>
        </w:pPr>
        <w:r>
          <w:fldChar w:fldCharType="begin"/>
        </w:r>
        <w:r w:rsidR="00FA69A2">
          <w:instrText>PAGE   \* MERGEFORMAT</w:instrText>
        </w:r>
        <w:r>
          <w:fldChar w:fldCharType="separate"/>
        </w:r>
        <w:r w:rsidR="00E1190E">
          <w:rPr>
            <w:noProof/>
          </w:rPr>
          <w:t>9</w:t>
        </w:r>
        <w:r>
          <w:fldChar w:fldCharType="end"/>
        </w:r>
      </w:p>
    </w:sdtContent>
  </w:sdt>
  <w:p w:rsidR="00FA69A2" w:rsidRDefault="00FA69A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D8" w:rsidRDefault="009540D8" w:rsidP="00FA69A2">
      <w:pPr>
        <w:spacing w:after="0" w:line="240" w:lineRule="auto"/>
      </w:pPr>
      <w:r>
        <w:separator/>
      </w:r>
    </w:p>
  </w:footnote>
  <w:footnote w:type="continuationSeparator" w:id="1">
    <w:p w:rsidR="009540D8" w:rsidRDefault="009540D8" w:rsidP="00FA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36E"/>
    <w:multiLevelType w:val="multilevel"/>
    <w:tmpl w:val="0BF6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26545"/>
    <w:multiLevelType w:val="multilevel"/>
    <w:tmpl w:val="C432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611A3"/>
    <w:multiLevelType w:val="hybridMultilevel"/>
    <w:tmpl w:val="89EC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54716"/>
    <w:multiLevelType w:val="multilevel"/>
    <w:tmpl w:val="E272E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861BA"/>
    <w:multiLevelType w:val="multilevel"/>
    <w:tmpl w:val="EA3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022E1"/>
    <w:multiLevelType w:val="hybridMultilevel"/>
    <w:tmpl w:val="4942E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432B7"/>
    <w:multiLevelType w:val="multilevel"/>
    <w:tmpl w:val="E272E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53149"/>
    <w:multiLevelType w:val="multilevel"/>
    <w:tmpl w:val="F13A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61E8D"/>
    <w:multiLevelType w:val="multilevel"/>
    <w:tmpl w:val="654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C7916"/>
    <w:multiLevelType w:val="multilevel"/>
    <w:tmpl w:val="0482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D644351"/>
    <w:multiLevelType w:val="hybridMultilevel"/>
    <w:tmpl w:val="6FBCF2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81035"/>
    <w:multiLevelType w:val="multilevel"/>
    <w:tmpl w:val="FBAC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4368D"/>
    <w:multiLevelType w:val="multilevel"/>
    <w:tmpl w:val="11B8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168A3"/>
    <w:multiLevelType w:val="multilevel"/>
    <w:tmpl w:val="1D94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15BBA"/>
    <w:multiLevelType w:val="multilevel"/>
    <w:tmpl w:val="713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4615A"/>
    <w:multiLevelType w:val="hybridMultilevel"/>
    <w:tmpl w:val="EF949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D71BA"/>
    <w:multiLevelType w:val="hybridMultilevel"/>
    <w:tmpl w:val="B5EEF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B3176"/>
    <w:multiLevelType w:val="multilevel"/>
    <w:tmpl w:val="66E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36A8E"/>
    <w:multiLevelType w:val="multilevel"/>
    <w:tmpl w:val="0F663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47EE1"/>
    <w:multiLevelType w:val="hybridMultilevel"/>
    <w:tmpl w:val="8F702D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C6794"/>
    <w:multiLevelType w:val="hybridMultilevel"/>
    <w:tmpl w:val="E1061E18"/>
    <w:lvl w:ilvl="0" w:tplc="7006397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C30F52"/>
    <w:multiLevelType w:val="hybridMultilevel"/>
    <w:tmpl w:val="32CC11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52B14"/>
    <w:multiLevelType w:val="hybridMultilevel"/>
    <w:tmpl w:val="B9E655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836EF1"/>
    <w:multiLevelType w:val="hybridMultilevel"/>
    <w:tmpl w:val="980226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2246D"/>
    <w:multiLevelType w:val="multilevel"/>
    <w:tmpl w:val="2F86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A53F4"/>
    <w:multiLevelType w:val="hybridMultilevel"/>
    <w:tmpl w:val="0316B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9B4F74"/>
    <w:multiLevelType w:val="hybridMultilevel"/>
    <w:tmpl w:val="8384E0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AC3879"/>
    <w:multiLevelType w:val="hybridMultilevel"/>
    <w:tmpl w:val="4F76C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526569"/>
    <w:multiLevelType w:val="multilevel"/>
    <w:tmpl w:val="999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955F98"/>
    <w:multiLevelType w:val="hybridMultilevel"/>
    <w:tmpl w:val="16AAE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5534FC"/>
    <w:multiLevelType w:val="hybridMultilevel"/>
    <w:tmpl w:val="1DBC0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647A68"/>
    <w:multiLevelType w:val="multilevel"/>
    <w:tmpl w:val="8F08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F37C4D"/>
    <w:multiLevelType w:val="multilevel"/>
    <w:tmpl w:val="B56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783F4D"/>
    <w:multiLevelType w:val="hybridMultilevel"/>
    <w:tmpl w:val="C7A47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8D1322"/>
    <w:multiLevelType w:val="multilevel"/>
    <w:tmpl w:val="644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9459A2"/>
    <w:multiLevelType w:val="multilevel"/>
    <w:tmpl w:val="AF1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6B0BC4"/>
    <w:multiLevelType w:val="hybridMultilevel"/>
    <w:tmpl w:val="3F620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CA2F60"/>
    <w:multiLevelType w:val="hybridMultilevel"/>
    <w:tmpl w:val="545CD6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3774A"/>
    <w:multiLevelType w:val="hybridMultilevel"/>
    <w:tmpl w:val="2B7A5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DC4F6B"/>
    <w:multiLevelType w:val="hybridMultilevel"/>
    <w:tmpl w:val="09229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3F6EB9"/>
    <w:multiLevelType w:val="hybridMultilevel"/>
    <w:tmpl w:val="F610598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76D70A0"/>
    <w:multiLevelType w:val="multilevel"/>
    <w:tmpl w:val="DC6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6A45F0"/>
    <w:multiLevelType w:val="multilevel"/>
    <w:tmpl w:val="E272E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50449A"/>
    <w:multiLevelType w:val="hybridMultilevel"/>
    <w:tmpl w:val="64FCAB08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C4DBB"/>
    <w:multiLevelType w:val="hybridMultilevel"/>
    <w:tmpl w:val="6B40E0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5A6E24"/>
    <w:multiLevelType w:val="hybridMultilevel"/>
    <w:tmpl w:val="F3802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28"/>
  </w:num>
  <w:num w:numId="4">
    <w:abstractNumId w:val="14"/>
  </w:num>
  <w:num w:numId="5">
    <w:abstractNumId w:val="32"/>
  </w:num>
  <w:num w:numId="6">
    <w:abstractNumId w:val="11"/>
  </w:num>
  <w:num w:numId="7">
    <w:abstractNumId w:val="7"/>
  </w:num>
  <w:num w:numId="8">
    <w:abstractNumId w:val="31"/>
  </w:num>
  <w:num w:numId="9">
    <w:abstractNumId w:val="24"/>
  </w:num>
  <w:num w:numId="10">
    <w:abstractNumId w:val="35"/>
  </w:num>
  <w:num w:numId="11">
    <w:abstractNumId w:val="4"/>
  </w:num>
  <w:num w:numId="12">
    <w:abstractNumId w:val="0"/>
  </w:num>
  <w:num w:numId="13">
    <w:abstractNumId w:val="13"/>
  </w:num>
  <w:num w:numId="14">
    <w:abstractNumId w:val="17"/>
  </w:num>
  <w:num w:numId="15">
    <w:abstractNumId w:val="12"/>
  </w:num>
  <w:num w:numId="16">
    <w:abstractNumId w:val="34"/>
  </w:num>
  <w:num w:numId="17">
    <w:abstractNumId w:val="1"/>
  </w:num>
  <w:num w:numId="18">
    <w:abstractNumId w:val="21"/>
  </w:num>
  <w:num w:numId="19">
    <w:abstractNumId w:val="33"/>
  </w:num>
  <w:num w:numId="20">
    <w:abstractNumId w:val="23"/>
  </w:num>
  <w:num w:numId="21">
    <w:abstractNumId w:val="16"/>
  </w:num>
  <w:num w:numId="22">
    <w:abstractNumId w:val="43"/>
  </w:num>
  <w:num w:numId="23">
    <w:abstractNumId w:val="22"/>
  </w:num>
  <w:num w:numId="24">
    <w:abstractNumId w:val="10"/>
  </w:num>
  <w:num w:numId="25">
    <w:abstractNumId w:val="19"/>
  </w:num>
  <w:num w:numId="26">
    <w:abstractNumId w:val="37"/>
  </w:num>
  <w:num w:numId="27">
    <w:abstractNumId w:val="18"/>
  </w:num>
  <w:num w:numId="28">
    <w:abstractNumId w:val="6"/>
  </w:num>
  <w:num w:numId="29">
    <w:abstractNumId w:val="3"/>
  </w:num>
  <w:num w:numId="30">
    <w:abstractNumId w:val="42"/>
  </w:num>
  <w:num w:numId="31">
    <w:abstractNumId w:val="9"/>
  </w:num>
  <w:num w:numId="32">
    <w:abstractNumId w:val="20"/>
  </w:num>
  <w:num w:numId="33">
    <w:abstractNumId w:val="44"/>
  </w:num>
  <w:num w:numId="34">
    <w:abstractNumId w:val="40"/>
  </w:num>
  <w:num w:numId="35">
    <w:abstractNumId w:val="30"/>
  </w:num>
  <w:num w:numId="36">
    <w:abstractNumId w:val="45"/>
  </w:num>
  <w:num w:numId="37">
    <w:abstractNumId w:val="2"/>
  </w:num>
  <w:num w:numId="38">
    <w:abstractNumId w:val="38"/>
  </w:num>
  <w:num w:numId="39">
    <w:abstractNumId w:val="26"/>
  </w:num>
  <w:num w:numId="40">
    <w:abstractNumId w:val="5"/>
  </w:num>
  <w:num w:numId="41">
    <w:abstractNumId w:val="15"/>
  </w:num>
  <w:num w:numId="42">
    <w:abstractNumId w:val="29"/>
  </w:num>
  <w:num w:numId="43">
    <w:abstractNumId w:val="39"/>
  </w:num>
  <w:num w:numId="44">
    <w:abstractNumId w:val="25"/>
  </w:num>
  <w:num w:numId="45">
    <w:abstractNumId w:val="36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39A"/>
    <w:rsid w:val="00015900"/>
    <w:rsid w:val="00021742"/>
    <w:rsid w:val="000771D1"/>
    <w:rsid w:val="00092243"/>
    <w:rsid w:val="000E6D02"/>
    <w:rsid w:val="00172F16"/>
    <w:rsid w:val="00192B4F"/>
    <w:rsid w:val="001B13C9"/>
    <w:rsid w:val="001F47AE"/>
    <w:rsid w:val="002D7218"/>
    <w:rsid w:val="002E26D6"/>
    <w:rsid w:val="00326FE8"/>
    <w:rsid w:val="00362A90"/>
    <w:rsid w:val="00385797"/>
    <w:rsid w:val="003E68B7"/>
    <w:rsid w:val="00401EB9"/>
    <w:rsid w:val="00423ACB"/>
    <w:rsid w:val="00495DA4"/>
    <w:rsid w:val="004C5259"/>
    <w:rsid w:val="004E3E33"/>
    <w:rsid w:val="0052539A"/>
    <w:rsid w:val="005B0170"/>
    <w:rsid w:val="005B5CDB"/>
    <w:rsid w:val="005D4077"/>
    <w:rsid w:val="005E2B2B"/>
    <w:rsid w:val="00600B0C"/>
    <w:rsid w:val="006220BE"/>
    <w:rsid w:val="006E745B"/>
    <w:rsid w:val="007E4B19"/>
    <w:rsid w:val="007F046A"/>
    <w:rsid w:val="008611D5"/>
    <w:rsid w:val="00941967"/>
    <w:rsid w:val="00947E4C"/>
    <w:rsid w:val="00953021"/>
    <w:rsid w:val="009540D8"/>
    <w:rsid w:val="00AE261B"/>
    <w:rsid w:val="00B25294"/>
    <w:rsid w:val="00C33A1F"/>
    <w:rsid w:val="00C90C00"/>
    <w:rsid w:val="00C92539"/>
    <w:rsid w:val="00D21150"/>
    <w:rsid w:val="00D36065"/>
    <w:rsid w:val="00DC7943"/>
    <w:rsid w:val="00E076B7"/>
    <w:rsid w:val="00E1190E"/>
    <w:rsid w:val="00E208FC"/>
    <w:rsid w:val="00E641DA"/>
    <w:rsid w:val="00EB0FF6"/>
    <w:rsid w:val="00EB5ED1"/>
    <w:rsid w:val="00F0106F"/>
    <w:rsid w:val="00F812CE"/>
    <w:rsid w:val="00FA69A2"/>
    <w:rsid w:val="00FD0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18"/>
  </w:style>
  <w:style w:type="paragraph" w:styleId="1">
    <w:name w:val="heading 1"/>
    <w:basedOn w:val="a"/>
    <w:next w:val="a"/>
    <w:link w:val="10"/>
    <w:uiPriority w:val="9"/>
    <w:qFormat/>
    <w:rsid w:val="003E6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3E33"/>
    <w:pPr>
      <w:spacing w:before="90" w:after="90" w:line="240" w:lineRule="auto"/>
      <w:textAlignment w:val="center"/>
      <w:outlineLvl w:val="1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E33"/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styleId="a3">
    <w:name w:val="Normal (Web)"/>
    <w:basedOn w:val="a"/>
    <w:uiPriority w:val="99"/>
    <w:unhideWhenUsed/>
    <w:rsid w:val="004E3E33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E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6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E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8B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E68B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33A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6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69A2"/>
  </w:style>
  <w:style w:type="paragraph" w:styleId="ab">
    <w:name w:val="footer"/>
    <w:basedOn w:val="a"/>
    <w:link w:val="ac"/>
    <w:uiPriority w:val="99"/>
    <w:unhideWhenUsed/>
    <w:rsid w:val="00FA6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69A2"/>
  </w:style>
  <w:style w:type="paragraph" w:customStyle="1" w:styleId="Default">
    <w:name w:val="Default"/>
    <w:rsid w:val="00192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2">
    <w:name w:val="Font Style42"/>
    <w:rsid w:val="00192B4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192B4F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192B4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3E33"/>
    <w:pPr>
      <w:spacing w:before="90" w:after="90" w:line="240" w:lineRule="auto"/>
      <w:textAlignment w:val="center"/>
      <w:outlineLvl w:val="1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E33"/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styleId="a3">
    <w:name w:val="Normal (Web)"/>
    <w:basedOn w:val="a"/>
    <w:uiPriority w:val="99"/>
    <w:unhideWhenUsed/>
    <w:rsid w:val="004E3E33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E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6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E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8B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E68B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33A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6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69A2"/>
  </w:style>
  <w:style w:type="paragraph" w:styleId="ab">
    <w:name w:val="footer"/>
    <w:basedOn w:val="a"/>
    <w:link w:val="ac"/>
    <w:uiPriority w:val="99"/>
    <w:unhideWhenUsed/>
    <w:rsid w:val="00FA6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69A2"/>
  </w:style>
  <w:style w:type="paragraph" w:customStyle="1" w:styleId="Default">
    <w:name w:val="Default"/>
    <w:rsid w:val="00192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2">
    <w:name w:val="Font Style42"/>
    <w:rsid w:val="00192B4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192B4F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192B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281">
      <w:marLeft w:val="75"/>
      <w:marRight w:val="0"/>
      <w:marTop w:val="2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880">
      <w:marLeft w:val="30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602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01165"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890C-C52A-4B12-84EE-2A15BA64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pk</cp:lastModifiedBy>
  <cp:revision>22</cp:revision>
  <cp:lastPrinted>2017-02-27T05:14:00Z</cp:lastPrinted>
  <dcterms:created xsi:type="dcterms:W3CDTF">2012-04-07T10:13:00Z</dcterms:created>
  <dcterms:modified xsi:type="dcterms:W3CDTF">2017-02-27T05:15:00Z</dcterms:modified>
</cp:coreProperties>
</file>